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D5A" w:rsidRPr="00774C1F" w:rsidRDefault="00FE0F13" w:rsidP="0023503C">
      <w:pPr>
        <w:autoSpaceDE w:val="0"/>
        <w:autoSpaceDN w:val="0"/>
        <w:adjustRightInd w:val="0"/>
        <w:spacing w:line="360" w:lineRule="auto"/>
        <w:ind w:left="567"/>
        <w:rPr>
          <w:color w:val="44A436"/>
          <w:spacing w:val="20"/>
          <w:sz w:val="20"/>
          <w:szCs w:val="20"/>
        </w:rPr>
      </w:pPr>
      <w:r>
        <w:rPr>
          <w:b/>
          <w:bCs/>
          <w:color w:val="44A436"/>
          <w:sz w:val="24"/>
          <w:szCs w:val="24"/>
        </w:rPr>
        <w:t>29</w:t>
      </w:r>
      <w:r w:rsidR="00553F71">
        <w:rPr>
          <w:b/>
          <w:bCs/>
          <w:color w:val="44A436"/>
          <w:sz w:val="24"/>
          <w:szCs w:val="24"/>
        </w:rPr>
        <w:t xml:space="preserve">. </w:t>
      </w:r>
      <w:r>
        <w:rPr>
          <w:b/>
          <w:bCs/>
          <w:color w:val="44A436"/>
          <w:sz w:val="24"/>
          <w:szCs w:val="24"/>
        </w:rPr>
        <w:t>April</w:t>
      </w:r>
      <w:r w:rsidR="001A0AAF">
        <w:rPr>
          <w:b/>
          <w:bCs/>
          <w:color w:val="44A436"/>
          <w:sz w:val="24"/>
          <w:szCs w:val="24"/>
        </w:rPr>
        <w:t xml:space="preserve"> 202</w:t>
      </w:r>
      <w:r>
        <w:rPr>
          <w:b/>
          <w:bCs/>
          <w:color w:val="44A436"/>
          <w:sz w:val="24"/>
          <w:szCs w:val="24"/>
        </w:rPr>
        <w:t>1</w:t>
      </w:r>
      <w:r w:rsidR="0023503C" w:rsidRPr="00B30B92">
        <w:rPr>
          <w:color w:val="44A436"/>
          <w:spacing w:val="40"/>
          <w:sz w:val="28"/>
          <w:szCs w:val="28"/>
        </w:rPr>
        <w:br/>
      </w:r>
    </w:p>
    <w:p w:rsidR="0023503C" w:rsidRPr="00D953CF" w:rsidRDefault="0023503C" w:rsidP="0023503C">
      <w:pPr>
        <w:autoSpaceDE w:val="0"/>
        <w:autoSpaceDN w:val="0"/>
        <w:adjustRightInd w:val="0"/>
        <w:spacing w:line="360" w:lineRule="auto"/>
        <w:ind w:left="567"/>
        <w:rPr>
          <w:color w:val="44A436"/>
          <w:spacing w:val="20"/>
          <w:sz w:val="24"/>
          <w:szCs w:val="24"/>
        </w:rPr>
      </w:pPr>
      <w:r w:rsidRPr="00D953CF">
        <w:rPr>
          <w:color w:val="44A436"/>
          <w:spacing w:val="20"/>
          <w:sz w:val="24"/>
          <w:szCs w:val="24"/>
        </w:rPr>
        <w:t>PRESSEMITTEILUNG</w:t>
      </w:r>
    </w:p>
    <w:p w:rsidR="00BE7515" w:rsidRPr="00774C1F" w:rsidRDefault="00BE7515" w:rsidP="0023503C">
      <w:pPr>
        <w:ind w:left="567"/>
        <w:rPr>
          <w:bCs/>
          <w:color w:val="2465AD"/>
          <w:sz w:val="20"/>
          <w:szCs w:val="20"/>
        </w:rPr>
      </w:pPr>
    </w:p>
    <w:p w:rsidR="00E43278" w:rsidRDefault="00BB74FB" w:rsidP="004C6C88">
      <w:pPr>
        <w:ind w:left="567"/>
        <w:rPr>
          <w:b/>
          <w:bCs/>
          <w:color w:val="2465AD"/>
          <w:sz w:val="24"/>
          <w:szCs w:val="24"/>
        </w:rPr>
      </w:pPr>
      <w:r>
        <w:rPr>
          <w:b/>
          <w:bCs/>
          <w:color w:val="2465AD"/>
          <w:sz w:val="24"/>
          <w:szCs w:val="24"/>
        </w:rPr>
        <w:t>Kooperation für d</w:t>
      </w:r>
      <w:r w:rsidR="00FE0F13" w:rsidRPr="00FE0F13">
        <w:rPr>
          <w:b/>
          <w:bCs/>
          <w:color w:val="2465AD"/>
          <w:sz w:val="24"/>
          <w:szCs w:val="24"/>
        </w:rPr>
        <w:t xml:space="preserve">igitale Impulse in der Krankenhausversorgung: Betriebskrankenkassen und Universitätskliniken unterzeichnen </w:t>
      </w:r>
      <w:r w:rsidR="00F97F06">
        <w:rPr>
          <w:b/>
          <w:bCs/>
          <w:color w:val="2465AD"/>
          <w:sz w:val="24"/>
          <w:szCs w:val="24"/>
        </w:rPr>
        <w:t>Vereinbarung</w:t>
      </w:r>
    </w:p>
    <w:p w:rsidR="00FE0F13" w:rsidRDefault="00FE0F13" w:rsidP="00FE0F13">
      <w:pPr>
        <w:autoSpaceDE w:val="0"/>
        <w:autoSpaceDN w:val="0"/>
        <w:adjustRightInd w:val="0"/>
        <w:spacing w:line="240" w:lineRule="auto"/>
        <w:jc w:val="both"/>
      </w:pPr>
    </w:p>
    <w:p w:rsidR="00FE0F13" w:rsidRDefault="00FE0F13" w:rsidP="00FE0F13">
      <w:pPr>
        <w:autoSpaceDE w:val="0"/>
        <w:autoSpaceDN w:val="0"/>
        <w:adjustRightInd w:val="0"/>
        <w:spacing w:line="240" w:lineRule="auto"/>
        <w:jc w:val="both"/>
      </w:pPr>
    </w:p>
    <w:p w:rsidR="00FE0F13" w:rsidRPr="00145D2E" w:rsidRDefault="00FE0F13" w:rsidP="00FE0F13">
      <w:pPr>
        <w:autoSpaceDE w:val="0"/>
        <w:autoSpaceDN w:val="0"/>
        <w:adjustRightInd w:val="0"/>
        <w:spacing w:line="240" w:lineRule="auto"/>
        <w:ind w:left="567"/>
        <w:jc w:val="both"/>
      </w:pPr>
      <w:r w:rsidRPr="00145D2E">
        <w:t xml:space="preserve">Der Verband der Universitätsklinika Deutschlands (VUD) und der BKK </w:t>
      </w:r>
      <w:r w:rsidR="00F97F06">
        <w:t>Dachverband (BKK DV) haben eine</w:t>
      </w:r>
      <w:r w:rsidRPr="00145D2E">
        <w:t xml:space="preserve"> </w:t>
      </w:r>
      <w:r w:rsidR="00F97F06">
        <w:t xml:space="preserve">Kooperationsvereinbarung </w:t>
      </w:r>
      <w:r w:rsidRPr="00145D2E">
        <w:t xml:space="preserve">für eine enge </w:t>
      </w:r>
      <w:r w:rsidR="00F97F06">
        <w:t>Zusammenarbeit getroffen</w:t>
      </w:r>
      <w:r w:rsidRPr="00145D2E">
        <w:t xml:space="preserve">, damit Universitätskliniken und Betriebskrankenkassen vor Ort digitale Lösungen voranbringen können. </w:t>
      </w:r>
    </w:p>
    <w:p w:rsidR="00FE0F13" w:rsidRPr="00145D2E" w:rsidRDefault="00FE0F13" w:rsidP="00FE0F13">
      <w:pPr>
        <w:autoSpaceDE w:val="0"/>
        <w:autoSpaceDN w:val="0"/>
        <w:adjustRightInd w:val="0"/>
        <w:spacing w:line="240" w:lineRule="auto"/>
        <w:ind w:left="567"/>
        <w:jc w:val="both"/>
      </w:pPr>
    </w:p>
    <w:p w:rsidR="00FE0F13" w:rsidRPr="00145D2E" w:rsidRDefault="00FE0F13" w:rsidP="00FE0F13">
      <w:pPr>
        <w:autoSpaceDE w:val="0"/>
        <w:autoSpaceDN w:val="0"/>
        <w:adjustRightInd w:val="0"/>
        <w:spacing w:line="240" w:lineRule="auto"/>
        <w:ind w:left="567"/>
        <w:jc w:val="both"/>
      </w:pPr>
      <w:r w:rsidRPr="00145D2E">
        <w:t xml:space="preserve">Ziel ist es, die Qualität und Effizienz der Patientenversorgung zu verbessern und zusätzlich die Kommunikation und Zusammenarbeit zwischen den verschiedenen Akteuren im Gesundheitswesen, Versicherten und Mitarbeitenden der Universitätsklinika und Krankenkassen optimal zu verzahnen. Hintergrund der Kooperation ist das Ende 2019 in Kraft getretene Digitale-Versorgung-Gesetz (DVG). Das Gesetz ermöglicht es den Krankenkassen, digitale Projekte der Krankenhäuser direkt zu fördern. Die Kooperation zwischen den beiden Verbänden ist der Anstoß für eine enge Zusammenarbeit auf diesem Gebiet. </w:t>
      </w:r>
    </w:p>
    <w:p w:rsidR="00FE0F13" w:rsidRPr="00145D2E" w:rsidRDefault="00FE0F13" w:rsidP="00FE0F13">
      <w:pPr>
        <w:autoSpaceDE w:val="0"/>
        <w:autoSpaceDN w:val="0"/>
        <w:adjustRightInd w:val="0"/>
        <w:spacing w:line="240" w:lineRule="auto"/>
        <w:ind w:left="567"/>
        <w:jc w:val="both"/>
      </w:pPr>
    </w:p>
    <w:p w:rsidR="00BB74FB" w:rsidRDefault="00FE0F13" w:rsidP="00FE0F13">
      <w:pPr>
        <w:autoSpaceDE w:val="0"/>
        <w:autoSpaceDN w:val="0"/>
        <w:adjustRightInd w:val="0"/>
        <w:spacing w:line="240" w:lineRule="auto"/>
        <w:ind w:left="567"/>
        <w:jc w:val="both"/>
      </w:pPr>
      <w:r w:rsidRPr="00145D2E">
        <w:t xml:space="preserve">Ein erstes Projekt im Rahmen der Kooperation zielt darauf, durch gemeinsame Nutzung digitaler Möglichkeiten die Versorgung von Versicherten nach der Behandlung im Krankenhaus zu verbessern. </w:t>
      </w:r>
    </w:p>
    <w:p w:rsidR="00FE0F13" w:rsidRPr="00145D2E" w:rsidRDefault="00FE0F13" w:rsidP="00FE0F13">
      <w:pPr>
        <w:autoSpaceDE w:val="0"/>
        <w:autoSpaceDN w:val="0"/>
        <w:adjustRightInd w:val="0"/>
        <w:spacing w:line="240" w:lineRule="auto"/>
        <w:ind w:left="567"/>
        <w:jc w:val="both"/>
      </w:pPr>
      <w:r w:rsidRPr="00145D2E">
        <w:t>„Das Entlassmanagement soll nun di</w:t>
      </w:r>
      <w:r w:rsidR="00BB74FB">
        <w:t>gital werden. Sowohl die Patie</w:t>
      </w:r>
      <w:r w:rsidR="00BE59EB">
        <w:t>n</w:t>
      </w:r>
      <w:r w:rsidR="00BB74FB">
        <w:t>t:innen</w:t>
      </w:r>
      <w:bookmarkStart w:id="0" w:name="_GoBack"/>
      <w:bookmarkEnd w:id="0"/>
      <w:r w:rsidRPr="00145D2E">
        <w:t xml:space="preserve"> als auch das Krankenhauspersonal werden davon profitieren, wenn statt Zetteln und Faxen eine digitale Unterstützung erfolgt. Ein strukturierter Datenaustausch bei der Übergabe der Patient</w:t>
      </w:r>
      <w:r w:rsidR="00BB74FB">
        <w:t>:innen</w:t>
      </w:r>
      <w:r w:rsidRPr="00145D2E">
        <w:t xml:space="preserve"> aus der stationären Behandlung an nachgelagerte Pflege- oder Reha-Einrichtungen verkürzt beispielsweise Übergabezeiten, beschleunigt damit die Weiterbehandlung und erspart unnötige Nachfragen. Das ist wichtig, denn wir wollen die Versicherten von Betriebskrankenkassen in den Fokus rücken, nicht das Verwaltungsprozedere darum herum – und zwar mit innovativen, digitalen Instrumenten“, so der Vorstand des BKK Dachverbandes</w:t>
      </w:r>
      <w:r w:rsidR="00BE59EB">
        <w:t>,</w:t>
      </w:r>
      <w:r w:rsidRPr="00145D2E">
        <w:t xml:space="preserve"> Franz Knieps.</w:t>
      </w:r>
    </w:p>
    <w:p w:rsidR="00FE0F13" w:rsidRPr="00145D2E" w:rsidRDefault="00FE0F13" w:rsidP="00FE0F13">
      <w:pPr>
        <w:autoSpaceDE w:val="0"/>
        <w:autoSpaceDN w:val="0"/>
        <w:adjustRightInd w:val="0"/>
        <w:spacing w:line="240" w:lineRule="auto"/>
        <w:ind w:left="567"/>
        <w:jc w:val="both"/>
      </w:pPr>
    </w:p>
    <w:p w:rsidR="00FE0F13" w:rsidRPr="00145D2E" w:rsidRDefault="00FE0F13" w:rsidP="00FE0F13">
      <w:pPr>
        <w:autoSpaceDE w:val="0"/>
        <w:autoSpaceDN w:val="0"/>
        <w:adjustRightInd w:val="0"/>
        <w:spacing w:line="240" w:lineRule="auto"/>
        <w:ind w:left="567"/>
        <w:jc w:val="both"/>
      </w:pPr>
      <w:r w:rsidRPr="00145D2E">
        <w:t xml:space="preserve">“Das Wesen von Universitätskliniken ist es, medizinische Innovationen zu entwickeln und dafür zu sorgen, dass neue wissenschaftliche Erkenntnisse möglichst schnell bei den Patient:innen ankommen. Wir freuen uns, dass durch die Kooperation mit dem BKK Dachverband innovative digitale Projekte an den Unikliniken umgesetzt werden können. So soll durch digitale Lösungen die Anschlussversorgung der Patient:innen nach einem stationären Aufenthalt an einem Universitätsklinikum nachhaltig verbessert werden. So wird die Patientensicherheit weiter gestärkt“, sagt Jens Bussmann, Generalsekretär des Verbands der Universitätsklinika Deutschlands e.V. (VUD).  </w:t>
      </w:r>
    </w:p>
    <w:p w:rsidR="00A273DF" w:rsidRDefault="00A273DF" w:rsidP="00FE0F13">
      <w:pPr>
        <w:autoSpaceDE w:val="0"/>
        <w:autoSpaceDN w:val="0"/>
        <w:adjustRightInd w:val="0"/>
        <w:spacing w:line="240" w:lineRule="auto"/>
        <w:ind w:left="567"/>
        <w:jc w:val="both"/>
      </w:pPr>
      <w:r>
        <w:br w:type="page"/>
      </w:r>
    </w:p>
    <w:p w:rsidR="00FE0F13" w:rsidRPr="00145D2E" w:rsidRDefault="00FE0F13" w:rsidP="00FE0F13">
      <w:pPr>
        <w:autoSpaceDE w:val="0"/>
        <w:autoSpaceDN w:val="0"/>
        <w:adjustRightInd w:val="0"/>
        <w:spacing w:line="240" w:lineRule="auto"/>
        <w:ind w:left="567"/>
        <w:jc w:val="both"/>
      </w:pPr>
    </w:p>
    <w:p w:rsidR="00FE0F13" w:rsidRPr="00145D2E" w:rsidRDefault="00FE0F13" w:rsidP="00FE0F13">
      <w:pPr>
        <w:autoSpaceDE w:val="0"/>
        <w:autoSpaceDN w:val="0"/>
        <w:adjustRightInd w:val="0"/>
        <w:spacing w:line="240" w:lineRule="auto"/>
        <w:ind w:left="567"/>
        <w:jc w:val="both"/>
      </w:pPr>
      <w:r w:rsidRPr="00145D2E">
        <w:t xml:space="preserve">„Wir sind auch im Gespräch dazu, digitales Betriebliches Gesundheitsmanagement für die Beschäftigten in Universitätskliniken nutzbar zu machen. Interaktive Assistenten für Beschäftigte auf einer App sind bereits in der Industrie und mittelständischen Unternehmen praxiserprobt, ebenso wie eine digitale Blended-Learning-Plattform für Führungskräfte. Gerade mit Blick auf den Fachkräftemangel in der Pflege ist dies ein wichtiges Feld“, so Franz Knieps. </w:t>
      </w:r>
    </w:p>
    <w:p w:rsidR="00FE0F13" w:rsidRPr="00145D2E" w:rsidRDefault="00FE0F13" w:rsidP="00FE0F13">
      <w:pPr>
        <w:autoSpaceDE w:val="0"/>
        <w:autoSpaceDN w:val="0"/>
        <w:adjustRightInd w:val="0"/>
        <w:spacing w:line="240" w:lineRule="auto"/>
        <w:jc w:val="both"/>
      </w:pPr>
    </w:p>
    <w:p w:rsidR="00FE0F13" w:rsidRPr="00145D2E" w:rsidRDefault="00FE0F13" w:rsidP="00FE0F13">
      <w:pPr>
        <w:autoSpaceDE w:val="0"/>
        <w:autoSpaceDN w:val="0"/>
        <w:adjustRightInd w:val="0"/>
        <w:spacing w:line="240" w:lineRule="auto"/>
        <w:ind w:left="567"/>
        <w:jc w:val="both"/>
        <w:rPr>
          <w:sz w:val="24"/>
          <w:szCs w:val="24"/>
        </w:rPr>
      </w:pPr>
      <w:r w:rsidRPr="00145D2E">
        <w:t>„Ich bin sicher, dass bereits diese Themen die Zusammenarbeit der Unikliniken und Betriebskrankenkassen vor Ort erleichtern werden. Weitere Kooperationsfelder lassen sich dann auch einfacher identifizieren“, sagt Jens Bussmann</w:t>
      </w:r>
      <w:r w:rsidR="00D12714">
        <w:t>.</w:t>
      </w:r>
    </w:p>
    <w:p w:rsidR="00114532" w:rsidRDefault="00114532" w:rsidP="00FE0F13">
      <w:pPr>
        <w:ind w:left="567"/>
      </w:pPr>
    </w:p>
    <w:p w:rsidR="00FE0F13" w:rsidRPr="00A3796C" w:rsidRDefault="00104385" w:rsidP="00FE0F13">
      <w:pPr>
        <w:ind w:left="567"/>
        <w:rPr>
          <w:b/>
        </w:rPr>
      </w:pPr>
      <w:r w:rsidRPr="00A3796C">
        <w:rPr>
          <w:b/>
        </w:rPr>
        <w:t>Kontakt</w:t>
      </w:r>
      <w:r w:rsidR="003D60CA" w:rsidRPr="00A3796C">
        <w:rPr>
          <w:b/>
        </w:rPr>
        <w:t>:</w:t>
      </w:r>
      <w:r w:rsidR="000F1D6A" w:rsidRPr="00A3796C">
        <w:rPr>
          <w:b/>
        </w:rPr>
        <w:t xml:space="preserve"> </w:t>
      </w:r>
    </w:p>
    <w:p w:rsidR="00FE0F13" w:rsidRDefault="00FE0F13" w:rsidP="00FE0F13">
      <w:pPr>
        <w:ind w:left="567"/>
      </w:pPr>
    </w:p>
    <w:p w:rsidR="00104385" w:rsidRDefault="00104385" w:rsidP="00FE0F13">
      <w:pPr>
        <w:ind w:left="567"/>
      </w:pPr>
      <w:r w:rsidRPr="00104385">
        <w:t>Verband der Universitätsklinika Deutschlands e.V.</w:t>
      </w:r>
    </w:p>
    <w:p w:rsidR="00A3796C" w:rsidRDefault="00A3796C" w:rsidP="00FE0F13">
      <w:pPr>
        <w:ind w:left="567"/>
      </w:pPr>
      <w:r w:rsidRPr="00A3796C">
        <w:t>Stephanie Strehl-Dohmen</w:t>
      </w:r>
    </w:p>
    <w:p w:rsidR="00065927" w:rsidRPr="00104385" w:rsidRDefault="00065927" w:rsidP="00FE0F13">
      <w:pPr>
        <w:ind w:left="567"/>
      </w:pPr>
      <w:r>
        <w:t>Presse und Öffentlichkeitsarbeit</w:t>
      </w:r>
    </w:p>
    <w:p w:rsidR="00BB74FB" w:rsidRPr="00A273DF" w:rsidRDefault="00A273DF" w:rsidP="00FE0F13">
      <w:pPr>
        <w:ind w:left="567"/>
      </w:pPr>
      <w:r w:rsidRPr="00A273DF">
        <w:t>Tel.: +49 (0) 30 3940517-25</w:t>
      </w:r>
      <w:r w:rsidR="00104385" w:rsidRPr="00A273DF">
        <w:br/>
        <w:t>E</w:t>
      </w:r>
      <w:r w:rsidRPr="00A273DF">
        <w:t>-M</w:t>
      </w:r>
      <w:r w:rsidR="00104385" w:rsidRPr="00A273DF">
        <w:t xml:space="preserve">ail: </w:t>
      </w:r>
      <w:hyperlink r:id="rId7" w:history="1">
        <w:r w:rsidR="00104385" w:rsidRPr="00A273DF">
          <w:t>strehl-dohmen@uniklinika.de</w:t>
        </w:r>
      </w:hyperlink>
      <w:r w:rsidR="00104385" w:rsidRPr="00A273DF">
        <w:t xml:space="preserve"> </w:t>
      </w:r>
    </w:p>
    <w:p w:rsidR="00A3796C" w:rsidRPr="00F97F06" w:rsidRDefault="00A3796C" w:rsidP="00FE0F13">
      <w:pPr>
        <w:ind w:left="567"/>
      </w:pPr>
      <w:r w:rsidRPr="00F97F06">
        <w:t>www.uniklinika.de</w:t>
      </w:r>
    </w:p>
    <w:p w:rsidR="00A3796C" w:rsidRPr="00F97F06" w:rsidRDefault="00A3796C" w:rsidP="00FE0F13">
      <w:pPr>
        <w:ind w:left="567"/>
      </w:pPr>
    </w:p>
    <w:p w:rsidR="00A3796C" w:rsidRPr="00A3796C" w:rsidRDefault="00A3796C" w:rsidP="00A3796C">
      <w:pPr>
        <w:ind w:left="567"/>
      </w:pPr>
      <w:r w:rsidRPr="00A3796C">
        <w:t>BKK Dachverband e.V.</w:t>
      </w:r>
    </w:p>
    <w:p w:rsidR="00A3796C" w:rsidRPr="00A3796C" w:rsidRDefault="00A3796C" w:rsidP="00A3796C">
      <w:pPr>
        <w:ind w:left="567"/>
      </w:pPr>
      <w:r w:rsidRPr="00A3796C">
        <w:t>Stefan B. Lummer</w:t>
      </w:r>
    </w:p>
    <w:p w:rsidR="00A3796C" w:rsidRPr="00A3796C" w:rsidRDefault="00A3796C" w:rsidP="00A3796C">
      <w:pPr>
        <w:ind w:left="567"/>
      </w:pPr>
      <w:r w:rsidRPr="00A3796C">
        <w:t>Politik und Kommunikation</w:t>
      </w:r>
    </w:p>
    <w:p w:rsidR="00A3796C" w:rsidRPr="00A3796C" w:rsidRDefault="00A3796C" w:rsidP="00A3796C">
      <w:pPr>
        <w:ind w:left="567"/>
      </w:pPr>
      <w:r w:rsidRPr="00A3796C">
        <w:t>Tel.: (030) 2700406-303</w:t>
      </w:r>
    </w:p>
    <w:p w:rsidR="00A3796C" w:rsidRDefault="00A3796C" w:rsidP="00A3796C">
      <w:pPr>
        <w:ind w:left="567"/>
      </w:pPr>
      <w:r w:rsidRPr="00A3796C">
        <w:t xml:space="preserve">E-Mail: </w:t>
      </w:r>
      <w:hyperlink r:id="rId8" w:history="1">
        <w:r w:rsidRPr="00383FE1">
          <w:rPr>
            <w:rStyle w:val="Hyperlink"/>
          </w:rPr>
          <w:t>stefan.lummer@bkk-dv.de</w:t>
        </w:r>
      </w:hyperlink>
    </w:p>
    <w:p w:rsidR="00A3796C" w:rsidRPr="00A3796C" w:rsidRDefault="00A3796C" w:rsidP="00A3796C">
      <w:pPr>
        <w:ind w:left="567"/>
      </w:pPr>
      <w:r w:rsidRPr="00A3796C">
        <w:t>www.bkk-dv.de</w:t>
      </w:r>
    </w:p>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EA0E5C" w:rsidRPr="00A3796C" w:rsidRDefault="00BB74FB" w:rsidP="00BB74FB">
      <w:pPr>
        <w:tabs>
          <w:tab w:val="left" w:pos="2640"/>
        </w:tabs>
      </w:pPr>
      <w:r w:rsidRPr="00A3796C">
        <w:tab/>
      </w:r>
    </w:p>
    <w:sectPr w:rsidR="00EA0E5C" w:rsidRPr="00A3796C" w:rsidSect="00EA0E5C">
      <w:headerReference w:type="even" r:id="rId9"/>
      <w:footerReference w:type="even" r:id="rId10"/>
      <w:headerReference w:type="first" r:id="rId11"/>
      <w:footerReference w:type="first" r:id="rId12"/>
      <w:pgSz w:w="11906" w:h="16838"/>
      <w:pgMar w:top="1418" w:right="1133" w:bottom="1134" w:left="1985"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D64" w:rsidRDefault="00F72D64" w:rsidP="00EA0E5C">
      <w:r>
        <w:separator/>
      </w:r>
    </w:p>
  </w:endnote>
  <w:endnote w:type="continuationSeparator" w:id="0">
    <w:p w:rsidR="00F72D64" w:rsidRDefault="00F72D64" w:rsidP="00EA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duitITCTT">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E9" w:rsidRPr="00446612" w:rsidRDefault="00FA13E9" w:rsidP="00446612">
    <w:pPr>
      <w:pStyle w:val="VUDDatum"/>
      <w:rPr>
        <w:sz w:val="18"/>
      </w:rPr>
    </w:pPr>
    <w:r w:rsidRPr="00446612">
      <w:rPr>
        <w:sz w:val="18"/>
      </w:rPr>
      <w:t xml:space="preserve">Seite </w:t>
    </w:r>
    <w:r w:rsidRPr="00446612">
      <w:rPr>
        <w:sz w:val="18"/>
      </w:rPr>
      <w:fldChar w:fldCharType="begin"/>
    </w:r>
    <w:r w:rsidRPr="00446612">
      <w:rPr>
        <w:sz w:val="18"/>
      </w:rPr>
      <w:instrText>PAGE  \* Arabic  \* MERGEFORMAT</w:instrText>
    </w:r>
    <w:r w:rsidRPr="00446612">
      <w:rPr>
        <w:sz w:val="18"/>
      </w:rPr>
      <w:fldChar w:fldCharType="separate"/>
    </w:r>
    <w:r w:rsidR="00D12714">
      <w:rPr>
        <w:noProof/>
        <w:sz w:val="18"/>
      </w:rPr>
      <w:t>2</w:t>
    </w:r>
    <w:r w:rsidRPr="00446612">
      <w:rPr>
        <w:sz w:val="18"/>
      </w:rPr>
      <w:fldChar w:fldCharType="end"/>
    </w:r>
    <w:r w:rsidRPr="00446612">
      <w:rPr>
        <w:sz w:val="18"/>
      </w:rPr>
      <w:t xml:space="preserve"> von </w:t>
    </w:r>
    <w:r w:rsidRPr="00446612">
      <w:rPr>
        <w:sz w:val="18"/>
      </w:rPr>
      <w:fldChar w:fldCharType="begin"/>
    </w:r>
    <w:r w:rsidRPr="00446612">
      <w:rPr>
        <w:sz w:val="18"/>
      </w:rPr>
      <w:instrText>NUMPAGES  \* Arabic  \* MERGEFORMAT</w:instrText>
    </w:r>
    <w:r w:rsidRPr="00446612">
      <w:rPr>
        <w:sz w:val="18"/>
      </w:rPr>
      <w:fldChar w:fldCharType="separate"/>
    </w:r>
    <w:r w:rsidR="00D12714">
      <w:rPr>
        <w:noProof/>
        <w:sz w:val="18"/>
      </w:rPr>
      <w:t>2</w:t>
    </w:r>
    <w:r w:rsidRPr="00446612">
      <w:rPr>
        <w:sz w:val="18"/>
      </w:rPr>
      <w:fldChar w:fldCharType="end"/>
    </w:r>
    <w:r w:rsidR="00BB74FB">
      <w:rPr>
        <w:sz w:val="18"/>
      </w:rPr>
      <w:t>, Pressemitteilung vom 29</w:t>
    </w:r>
    <w:r w:rsidR="00CF1CFE">
      <w:rPr>
        <w:sz w:val="18"/>
      </w:rPr>
      <w:t>.0</w:t>
    </w:r>
    <w:r w:rsidR="00BB74FB">
      <w:rPr>
        <w:sz w:val="18"/>
      </w:rPr>
      <w:t>4</w:t>
    </w:r>
    <w:r w:rsidR="001A0AAF">
      <w:rPr>
        <w:sz w:val="18"/>
      </w:rPr>
      <w:t>.202</w:t>
    </w:r>
    <w:r w:rsidR="00BB74FB">
      <w:rPr>
        <w:sz w:val="18"/>
      </w:rPr>
      <w:t>1</w:t>
    </w:r>
    <w:r w:rsidR="001A0AAF">
      <w:rPr>
        <w:sz w:val="18"/>
      </w:rPr>
      <w:t xml:space="preserve"> </w:t>
    </w:r>
    <w:r w:rsidRPr="00446612">
      <w:rPr>
        <w:sz w:val="18"/>
      </w:rPr>
      <w:t>– Forschen. Lehren. Heilen.</w:t>
    </w:r>
  </w:p>
  <w:p w:rsidR="00FA13E9" w:rsidRDefault="00FA13E9" w:rsidP="00446612">
    <w:pPr>
      <w:pStyle w:val="Fuzeile"/>
    </w:pPr>
  </w:p>
  <w:p w:rsidR="00FA13E9" w:rsidRDefault="00FA13E9" w:rsidP="00446612">
    <w:pPr>
      <w:pStyle w:val="Fuzeile"/>
    </w:pPr>
  </w:p>
  <w:p w:rsidR="00FA13E9" w:rsidRPr="00446612" w:rsidRDefault="00FA13E9" w:rsidP="0044661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71" w:rsidRDefault="00753D71" w:rsidP="00446612">
    <w:pPr>
      <w:pStyle w:val="VUDDatum"/>
      <w:rPr>
        <w:sz w:val="18"/>
      </w:rPr>
    </w:pPr>
  </w:p>
  <w:p w:rsidR="00FA13E9" w:rsidRPr="00446612" w:rsidRDefault="00FA13E9" w:rsidP="00446612">
    <w:pPr>
      <w:pStyle w:val="VUDDatum"/>
      <w:rPr>
        <w:sz w:val="18"/>
      </w:rPr>
    </w:pPr>
    <w:r w:rsidRPr="00446612">
      <w:rPr>
        <w:sz w:val="18"/>
      </w:rPr>
      <w:t xml:space="preserve">Seite </w:t>
    </w:r>
    <w:r w:rsidRPr="00446612">
      <w:rPr>
        <w:sz w:val="18"/>
      </w:rPr>
      <w:fldChar w:fldCharType="begin"/>
    </w:r>
    <w:r w:rsidRPr="00446612">
      <w:rPr>
        <w:sz w:val="18"/>
      </w:rPr>
      <w:instrText>PAGE  \* Arabic  \* MERGEFORMAT</w:instrText>
    </w:r>
    <w:r w:rsidRPr="00446612">
      <w:rPr>
        <w:sz w:val="18"/>
      </w:rPr>
      <w:fldChar w:fldCharType="separate"/>
    </w:r>
    <w:r w:rsidR="00D12714">
      <w:rPr>
        <w:noProof/>
        <w:sz w:val="18"/>
      </w:rPr>
      <w:t>1</w:t>
    </w:r>
    <w:r w:rsidRPr="00446612">
      <w:rPr>
        <w:sz w:val="18"/>
      </w:rPr>
      <w:fldChar w:fldCharType="end"/>
    </w:r>
    <w:r w:rsidRPr="00446612">
      <w:rPr>
        <w:sz w:val="18"/>
      </w:rPr>
      <w:t xml:space="preserve"> von </w:t>
    </w:r>
    <w:r w:rsidRPr="00446612">
      <w:rPr>
        <w:sz w:val="18"/>
      </w:rPr>
      <w:fldChar w:fldCharType="begin"/>
    </w:r>
    <w:r w:rsidRPr="00446612">
      <w:rPr>
        <w:sz w:val="18"/>
      </w:rPr>
      <w:instrText>NUMPAGES  \* Arabic  \* MERGEFORMAT</w:instrText>
    </w:r>
    <w:r w:rsidRPr="00446612">
      <w:rPr>
        <w:sz w:val="18"/>
      </w:rPr>
      <w:fldChar w:fldCharType="separate"/>
    </w:r>
    <w:r w:rsidR="00D12714">
      <w:rPr>
        <w:noProof/>
        <w:sz w:val="18"/>
      </w:rPr>
      <w:t>2</w:t>
    </w:r>
    <w:r w:rsidRPr="00446612">
      <w:rPr>
        <w:sz w:val="18"/>
      </w:rPr>
      <w:fldChar w:fldCharType="end"/>
    </w:r>
    <w:r>
      <w:rPr>
        <w:sz w:val="18"/>
      </w:rPr>
      <w:t xml:space="preserve">, Pressemitteilung vom </w:t>
    </w:r>
    <w:r w:rsidR="00BB74FB">
      <w:rPr>
        <w:sz w:val="18"/>
      </w:rPr>
      <w:t>29</w:t>
    </w:r>
    <w:r w:rsidRPr="00446612">
      <w:rPr>
        <w:sz w:val="18"/>
      </w:rPr>
      <w:t>.</w:t>
    </w:r>
    <w:r w:rsidR="00BB74FB">
      <w:rPr>
        <w:sz w:val="18"/>
      </w:rPr>
      <w:t>04</w:t>
    </w:r>
    <w:r w:rsidR="001A0AAF">
      <w:rPr>
        <w:sz w:val="18"/>
      </w:rPr>
      <w:t>.202</w:t>
    </w:r>
    <w:r w:rsidR="00BB74FB">
      <w:rPr>
        <w:sz w:val="18"/>
      </w:rPr>
      <w:t>1</w:t>
    </w:r>
    <w:r w:rsidRPr="00446612">
      <w:rPr>
        <w:sz w:val="18"/>
      </w:rPr>
      <w:t xml:space="preserve"> – Forschen. Lehren. Heilen.</w:t>
    </w:r>
  </w:p>
  <w:p w:rsidR="00FA13E9" w:rsidRDefault="00FA13E9" w:rsidP="00446612">
    <w:pPr>
      <w:pStyle w:val="Fuzeile"/>
    </w:pPr>
  </w:p>
  <w:p w:rsidR="00FA13E9" w:rsidRPr="00446612" w:rsidRDefault="00FA13E9" w:rsidP="004466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D64" w:rsidRDefault="00F72D64" w:rsidP="00EA0E5C">
      <w:r>
        <w:separator/>
      </w:r>
    </w:p>
  </w:footnote>
  <w:footnote w:type="continuationSeparator" w:id="0">
    <w:p w:rsidR="00F72D64" w:rsidRDefault="00F72D64" w:rsidP="00EA0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2124" w:tblpY="1231"/>
      <w:tblW w:w="7583" w:type="dxa"/>
      <w:tblBorders>
        <w:top w:val="single" w:sz="4" w:space="0" w:color="auto"/>
      </w:tblBorders>
      <w:tblCellMar>
        <w:left w:w="70" w:type="dxa"/>
        <w:right w:w="70" w:type="dxa"/>
      </w:tblCellMar>
      <w:tblLook w:val="0000" w:firstRow="0" w:lastRow="0" w:firstColumn="0" w:lastColumn="0" w:noHBand="0" w:noVBand="0"/>
    </w:tblPr>
    <w:tblGrid>
      <w:gridCol w:w="7583"/>
    </w:tblGrid>
    <w:tr w:rsidR="00FA13E9" w:rsidTr="00446612">
      <w:trPr>
        <w:trHeight w:val="143"/>
      </w:trPr>
      <w:tc>
        <w:tcPr>
          <w:tcW w:w="7583" w:type="dxa"/>
          <w:tcBorders>
            <w:top w:val="single" w:sz="4" w:space="0" w:color="2465AD"/>
          </w:tcBorders>
        </w:tcPr>
        <w:p w:rsidR="00FA13E9" w:rsidRPr="00407A4F" w:rsidRDefault="00FA13E9" w:rsidP="00446612">
          <w:pPr>
            <w:pStyle w:val="Fuzeile"/>
            <w:spacing w:line="288" w:lineRule="auto"/>
            <w:rPr>
              <w:rFonts w:cs="ConduitITCTT"/>
              <w:b/>
              <w:bCs/>
              <w:color w:val="0076B7"/>
              <w:spacing w:val="2"/>
              <w:kern w:val="36"/>
              <w:szCs w:val="20"/>
            </w:rPr>
          </w:pPr>
        </w:p>
      </w:tc>
    </w:tr>
  </w:tbl>
  <w:p w:rsidR="00FA13E9" w:rsidRPr="003C659C" w:rsidRDefault="00FA13E9" w:rsidP="00446612">
    <w:pPr>
      <w:pStyle w:val="Fuzeile"/>
      <w:spacing w:line="288" w:lineRule="auto"/>
      <w:rPr>
        <w:rFonts w:cs="ConduitITCTT"/>
        <w:b/>
        <w:bCs/>
        <w:color w:val="0076B7"/>
        <w:spacing w:val="2"/>
        <w:kern w:val="36"/>
        <w:sz w:val="18"/>
        <w:szCs w:val="18"/>
      </w:rPr>
    </w:pPr>
    <w:r w:rsidRPr="003C659C">
      <w:rPr>
        <w:rFonts w:cs="ConduitITCTT"/>
        <w:b/>
        <w:bCs/>
        <w:color w:val="0076B7"/>
        <w:spacing w:val="2"/>
        <w:kern w:val="36"/>
        <w:sz w:val="18"/>
        <w:szCs w:val="18"/>
      </w:rPr>
      <w:t xml:space="preserve">Verband der Universitätsklinika Deutschlands (VUD)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E9" w:rsidRDefault="00A3796C" w:rsidP="00EA0E5C">
    <w:pPr>
      <w:pStyle w:val="Kopfzeile"/>
      <w:rPr>
        <w:noProof/>
      </w:rPr>
    </w:pPr>
    <w:r>
      <w:rPr>
        <w:noProof/>
      </w:rPr>
      <w:drawing>
        <wp:anchor distT="0" distB="0" distL="114300" distR="114300" simplePos="0" relativeHeight="251660800" behindDoc="0" locked="0" layoutInCell="1" allowOverlap="0" wp14:anchorId="2E445B08" wp14:editId="0F65209E">
          <wp:simplePos x="0" y="0"/>
          <wp:positionH relativeFrom="page">
            <wp:posOffset>4897755</wp:posOffset>
          </wp:positionH>
          <wp:positionV relativeFrom="page">
            <wp:posOffset>317500</wp:posOffset>
          </wp:positionV>
          <wp:extent cx="2141052" cy="100965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k-dachverband.eps"/>
                  <pic:cNvPicPr/>
                </pic:nvPicPr>
                <pic:blipFill>
                  <a:blip r:embed="rId1">
                    <a:extLst>
                      <a:ext uri="{28A0092B-C50C-407E-A947-70E740481C1C}">
                        <a14:useLocalDpi xmlns:a14="http://schemas.microsoft.com/office/drawing/2010/main" val="0"/>
                      </a:ext>
                    </a:extLst>
                  </a:blip>
                  <a:stretch>
                    <a:fillRect/>
                  </a:stretch>
                </pic:blipFill>
                <pic:spPr>
                  <a:xfrm>
                    <a:off x="0" y="0"/>
                    <a:ext cx="2141052" cy="1009650"/>
                  </a:xfrm>
                  <a:prstGeom prst="rect">
                    <a:avLst/>
                  </a:prstGeom>
                </pic:spPr>
              </pic:pic>
            </a:graphicData>
          </a:graphic>
          <wp14:sizeRelH relativeFrom="margin">
            <wp14:pctWidth>0</wp14:pctWidth>
          </wp14:sizeRelH>
          <wp14:sizeRelV relativeFrom="margin">
            <wp14:pctHeight>0</wp14:pctHeight>
          </wp14:sizeRelV>
        </wp:anchor>
      </w:drawing>
    </w:r>
    <w:r w:rsidR="00BB74FB">
      <w:rPr>
        <w:noProof/>
      </w:rPr>
      <w:drawing>
        <wp:anchor distT="0" distB="0" distL="114300" distR="114300" simplePos="0" relativeHeight="251658752" behindDoc="1" locked="0" layoutInCell="1" allowOverlap="1">
          <wp:simplePos x="0" y="0"/>
          <wp:positionH relativeFrom="column">
            <wp:posOffset>-206375</wp:posOffset>
          </wp:positionH>
          <wp:positionV relativeFrom="paragraph">
            <wp:posOffset>-132715</wp:posOffset>
          </wp:positionV>
          <wp:extent cx="1975485" cy="463550"/>
          <wp:effectExtent l="0" t="0" r="5715" b="0"/>
          <wp:wrapTight wrapText="bothSides">
            <wp:wrapPolygon edited="0">
              <wp:start x="1666" y="0"/>
              <wp:lineTo x="0" y="8877"/>
              <wp:lineTo x="0" y="11540"/>
              <wp:lineTo x="625" y="15090"/>
              <wp:lineTo x="1875" y="20416"/>
              <wp:lineTo x="2083" y="20416"/>
              <wp:lineTo x="2916" y="20416"/>
              <wp:lineTo x="15830" y="20416"/>
              <wp:lineTo x="17705" y="19529"/>
              <wp:lineTo x="17288" y="15090"/>
              <wp:lineTo x="21454" y="13315"/>
              <wp:lineTo x="21454" y="7989"/>
              <wp:lineTo x="15830" y="0"/>
              <wp:lineTo x="1666" y="0"/>
            </wp:wrapPolygon>
          </wp:wrapTight>
          <wp:docPr id="1" name="Afbeelding 1" descr="Beschreibung: VUD_St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eibung: VUD_Stn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37A">
      <w:rPr>
        <w:noProof/>
      </w:rPr>
      <w:drawing>
        <wp:anchor distT="0" distB="0" distL="114300" distR="114300" simplePos="0" relativeHeight="251656704" behindDoc="1" locked="0" layoutInCell="1" allowOverlap="1">
          <wp:simplePos x="0" y="0"/>
          <wp:positionH relativeFrom="page">
            <wp:posOffset>0</wp:posOffset>
          </wp:positionH>
          <wp:positionV relativeFrom="page">
            <wp:posOffset>0</wp:posOffset>
          </wp:positionV>
          <wp:extent cx="723900" cy="10763885"/>
          <wp:effectExtent l="0" t="0" r="0" b="0"/>
          <wp:wrapNone/>
          <wp:docPr id="2"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1076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FA13E9">
      <w:rPr>
        <w:noProof/>
      </w:rPr>
      <w:t xml:space="preserve"> </w:t>
    </w:r>
  </w:p>
  <w:p w:rsidR="00FA13E9" w:rsidRDefault="00FA13E9" w:rsidP="00EA0E5C">
    <w:pPr>
      <w:pStyle w:val="Kopfzeile"/>
      <w:rPr>
        <w:noProof/>
      </w:rPr>
    </w:pPr>
  </w:p>
  <w:p w:rsidR="00FA13E9" w:rsidRDefault="00FA13E9" w:rsidP="00EA0E5C">
    <w:pPr>
      <w:pStyle w:val="Kopfzeile"/>
      <w:rPr>
        <w:noProof/>
      </w:rPr>
    </w:pPr>
  </w:p>
  <w:p w:rsidR="00FA13E9" w:rsidRDefault="00A3796C" w:rsidP="00EA0E5C">
    <w:pPr>
      <w:pStyle w:val="Kopfzeile"/>
      <w:rPr>
        <w:noProof/>
      </w:rPr>
    </w:pPr>
    <w:r>
      <w:rPr>
        <w:noProof/>
      </w:rPr>
      <w:drawing>
        <wp:anchor distT="0" distB="0" distL="114300" distR="114300" simplePos="0" relativeHeight="251657728" behindDoc="1" locked="0" layoutInCell="1" allowOverlap="1">
          <wp:simplePos x="0" y="0"/>
          <wp:positionH relativeFrom="column">
            <wp:posOffset>-123825</wp:posOffset>
          </wp:positionH>
          <wp:positionV relativeFrom="paragraph">
            <wp:posOffset>77470</wp:posOffset>
          </wp:positionV>
          <wp:extent cx="2256790" cy="431800"/>
          <wp:effectExtent l="0" t="0" r="0" b="6350"/>
          <wp:wrapTight wrapText="bothSides">
            <wp:wrapPolygon edited="0">
              <wp:start x="0" y="0"/>
              <wp:lineTo x="0" y="20965"/>
              <wp:lineTo x="21333" y="20965"/>
              <wp:lineTo x="21333" y="0"/>
              <wp:lineTo x="0" y="0"/>
            </wp:wrapPolygon>
          </wp:wrapTight>
          <wp:docPr id="3" name="Grafik 3" descr="Beschreibung: J:\Projekte\VUD\00 LOGO\VU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J:\Projekte\VUD\00 LOGO\VUD_LOGO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679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13E9" w:rsidRDefault="00FA13E9" w:rsidP="00EA0E5C">
    <w:pPr>
      <w:pStyle w:val="Kopfzeile"/>
      <w:rPr>
        <w:noProof/>
      </w:rPr>
    </w:pPr>
  </w:p>
  <w:p w:rsidR="00FA13E9" w:rsidRDefault="00FA13E9" w:rsidP="00EA0E5C">
    <w:pPr>
      <w:pStyle w:val="Kopfzeile"/>
      <w:rPr>
        <w:noProof/>
      </w:rPr>
    </w:pPr>
  </w:p>
  <w:p w:rsidR="00FA13E9" w:rsidRDefault="00FA13E9" w:rsidP="00EA0E5C">
    <w:pPr>
      <w:pStyle w:val="Kopfzeile"/>
      <w:rPr>
        <w:noProof/>
      </w:rPr>
    </w:pPr>
  </w:p>
  <w:p w:rsidR="00FA13E9" w:rsidRDefault="00FA13E9" w:rsidP="00EA0E5C">
    <w:pPr>
      <w:pStyle w:val="Kopfzeile"/>
    </w:pPr>
  </w:p>
  <w:p w:rsidR="00D953CF" w:rsidRDefault="00D953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A12D4"/>
    <w:multiLevelType w:val="hybridMultilevel"/>
    <w:tmpl w:val="04740ED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1AC"/>
    <w:rsid w:val="00002A82"/>
    <w:rsid w:val="000041AC"/>
    <w:rsid w:val="00004379"/>
    <w:rsid w:val="00044CF3"/>
    <w:rsid w:val="00050786"/>
    <w:rsid w:val="00057924"/>
    <w:rsid w:val="00063044"/>
    <w:rsid w:val="00065927"/>
    <w:rsid w:val="000719B2"/>
    <w:rsid w:val="00072F3C"/>
    <w:rsid w:val="00080E86"/>
    <w:rsid w:val="000829EB"/>
    <w:rsid w:val="0008561B"/>
    <w:rsid w:val="000859F8"/>
    <w:rsid w:val="000863D0"/>
    <w:rsid w:val="000A6FFB"/>
    <w:rsid w:val="000A73F4"/>
    <w:rsid w:val="000B0B23"/>
    <w:rsid w:val="000C198E"/>
    <w:rsid w:val="000C476E"/>
    <w:rsid w:val="000D2489"/>
    <w:rsid w:val="000F1D6A"/>
    <w:rsid w:val="000F460F"/>
    <w:rsid w:val="000F7059"/>
    <w:rsid w:val="00104385"/>
    <w:rsid w:val="0010572E"/>
    <w:rsid w:val="00106940"/>
    <w:rsid w:val="0011259C"/>
    <w:rsid w:val="00113658"/>
    <w:rsid w:val="00114532"/>
    <w:rsid w:val="00115B90"/>
    <w:rsid w:val="0012081E"/>
    <w:rsid w:val="00131A3F"/>
    <w:rsid w:val="001379C6"/>
    <w:rsid w:val="001419DC"/>
    <w:rsid w:val="00142227"/>
    <w:rsid w:val="00146E69"/>
    <w:rsid w:val="00153212"/>
    <w:rsid w:val="00161FF8"/>
    <w:rsid w:val="001721E5"/>
    <w:rsid w:val="001817ED"/>
    <w:rsid w:val="001A0AAF"/>
    <w:rsid w:val="001A5E01"/>
    <w:rsid w:val="001B1CB1"/>
    <w:rsid w:val="001B1F6F"/>
    <w:rsid w:val="001B7485"/>
    <w:rsid w:val="001B79BD"/>
    <w:rsid w:val="001C1191"/>
    <w:rsid w:val="001C4BDA"/>
    <w:rsid w:val="001D2A41"/>
    <w:rsid w:val="001D6023"/>
    <w:rsid w:val="001F1315"/>
    <w:rsid w:val="001F1E77"/>
    <w:rsid w:val="001F7DE8"/>
    <w:rsid w:val="00201A3B"/>
    <w:rsid w:val="0021034F"/>
    <w:rsid w:val="00210697"/>
    <w:rsid w:val="00213751"/>
    <w:rsid w:val="00216809"/>
    <w:rsid w:val="00230396"/>
    <w:rsid w:val="0023135C"/>
    <w:rsid w:val="0023354A"/>
    <w:rsid w:val="00233C76"/>
    <w:rsid w:val="0023503C"/>
    <w:rsid w:val="00237562"/>
    <w:rsid w:val="00242E2C"/>
    <w:rsid w:val="002465DD"/>
    <w:rsid w:val="0025075B"/>
    <w:rsid w:val="00253EA2"/>
    <w:rsid w:val="00280DA4"/>
    <w:rsid w:val="00283EED"/>
    <w:rsid w:val="00287AC9"/>
    <w:rsid w:val="00293325"/>
    <w:rsid w:val="002B0D27"/>
    <w:rsid w:val="002B5E7E"/>
    <w:rsid w:val="002B6979"/>
    <w:rsid w:val="002C5858"/>
    <w:rsid w:val="002C6C98"/>
    <w:rsid w:val="002D418B"/>
    <w:rsid w:val="002E5C2E"/>
    <w:rsid w:val="002E7EAA"/>
    <w:rsid w:val="002F1156"/>
    <w:rsid w:val="002F3FEC"/>
    <w:rsid w:val="002F6BCD"/>
    <w:rsid w:val="002F799E"/>
    <w:rsid w:val="00301A7B"/>
    <w:rsid w:val="00305BB0"/>
    <w:rsid w:val="003138CB"/>
    <w:rsid w:val="00322713"/>
    <w:rsid w:val="00331DE9"/>
    <w:rsid w:val="00340598"/>
    <w:rsid w:val="00340B42"/>
    <w:rsid w:val="00347063"/>
    <w:rsid w:val="00347DB4"/>
    <w:rsid w:val="0036341A"/>
    <w:rsid w:val="00371818"/>
    <w:rsid w:val="0037425B"/>
    <w:rsid w:val="003777B3"/>
    <w:rsid w:val="00386718"/>
    <w:rsid w:val="00387143"/>
    <w:rsid w:val="00396744"/>
    <w:rsid w:val="003A1261"/>
    <w:rsid w:val="003A3877"/>
    <w:rsid w:val="003A5509"/>
    <w:rsid w:val="003B2BD4"/>
    <w:rsid w:val="003C312B"/>
    <w:rsid w:val="003C3174"/>
    <w:rsid w:val="003C3BDF"/>
    <w:rsid w:val="003C7126"/>
    <w:rsid w:val="003C789B"/>
    <w:rsid w:val="003D5D5A"/>
    <w:rsid w:val="003D60CA"/>
    <w:rsid w:val="003D7502"/>
    <w:rsid w:val="003E327E"/>
    <w:rsid w:val="003E6CBF"/>
    <w:rsid w:val="003F0AA5"/>
    <w:rsid w:val="003F0EB6"/>
    <w:rsid w:val="003F7B8D"/>
    <w:rsid w:val="0041218D"/>
    <w:rsid w:val="004161AC"/>
    <w:rsid w:val="0042387A"/>
    <w:rsid w:val="00426020"/>
    <w:rsid w:val="00426C3E"/>
    <w:rsid w:val="004433F7"/>
    <w:rsid w:val="00445A50"/>
    <w:rsid w:val="00445E83"/>
    <w:rsid w:val="00446612"/>
    <w:rsid w:val="00454BFE"/>
    <w:rsid w:val="004839DC"/>
    <w:rsid w:val="00486284"/>
    <w:rsid w:val="0048664C"/>
    <w:rsid w:val="00490F4D"/>
    <w:rsid w:val="004928D5"/>
    <w:rsid w:val="00496E74"/>
    <w:rsid w:val="004C2A21"/>
    <w:rsid w:val="004C4E8B"/>
    <w:rsid w:val="004C6C88"/>
    <w:rsid w:val="004C7987"/>
    <w:rsid w:val="004D588E"/>
    <w:rsid w:val="004D5C89"/>
    <w:rsid w:val="004E2E0E"/>
    <w:rsid w:val="004F505F"/>
    <w:rsid w:val="004F5625"/>
    <w:rsid w:val="00504CB6"/>
    <w:rsid w:val="00506E3F"/>
    <w:rsid w:val="00510EB4"/>
    <w:rsid w:val="005145A8"/>
    <w:rsid w:val="005146BF"/>
    <w:rsid w:val="00516172"/>
    <w:rsid w:val="00520387"/>
    <w:rsid w:val="00521AA9"/>
    <w:rsid w:val="00521C4C"/>
    <w:rsid w:val="005320E6"/>
    <w:rsid w:val="005369EE"/>
    <w:rsid w:val="005375A1"/>
    <w:rsid w:val="00542273"/>
    <w:rsid w:val="00544313"/>
    <w:rsid w:val="005513AC"/>
    <w:rsid w:val="00553F71"/>
    <w:rsid w:val="0055468C"/>
    <w:rsid w:val="00571939"/>
    <w:rsid w:val="00585794"/>
    <w:rsid w:val="00593532"/>
    <w:rsid w:val="0059453B"/>
    <w:rsid w:val="0059534E"/>
    <w:rsid w:val="005A4A14"/>
    <w:rsid w:val="005B22CB"/>
    <w:rsid w:val="005B77B3"/>
    <w:rsid w:val="005D3740"/>
    <w:rsid w:val="005D48E9"/>
    <w:rsid w:val="005E2292"/>
    <w:rsid w:val="005E2884"/>
    <w:rsid w:val="005E409E"/>
    <w:rsid w:val="005E4463"/>
    <w:rsid w:val="005E6209"/>
    <w:rsid w:val="005E7F5E"/>
    <w:rsid w:val="00600D93"/>
    <w:rsid w:val="006117C7"/>
    <w:rsid w:val="00627519"/>
    <w:rsid w:val="006307B1"/>
    <w:rsid w:val="006328E8"/>
    <w:rsid w:val="00632F29"/>
    <w:rsid w:val="00633F7D"/>
    <w:rsid w:val="0063521A"/>
    <w:rsid w:val="00637CE6"/>
    <w:rsid w:val="0064477B"/>
    <w:rsid w:val="00665AC3"/>
    <w:rsid w:val="006736D9"/>
    <w:rsid w:val="0067598D"/>
    <w:rsid w:val="00682663"/>
    <w:rsid w:val="00684180"/>
    <w:rsid w:val="00694762"/>
    <w:rsid w:val="00696CBD"/>
    <w:rsid w:val="006A0DF3"/>
    <w:rsid w:val="006A767C"/>
    <w:rsid w:val="006C5A72"/>
    <w:rsid w:val="006D35DF"/>
    <w:rsid w:val="006E0A78"/>
    <w:rsid w:val="006E492C"/>
    <w:rsid w:val="006E6030"/>
    <w:rsid w:val="006F24B6"/>
    <w:rsid w:val="006F5A6C"/>
    <w:rsid w:val="007028A1"/>
    <w:rsid w:val="00703DC0"/>
    <w:rsid w:val="007041B3"/>
    <w:rsid w:val="00706FE0"/>
    <w:rsid w:val="0071262A"/>
    <w:rsid w:val="007244F6"/>
    <w:rsid w:val="00724E34"/>
    <w:rsid w:val="007251E0"/>
    <w:rsid w:val="007257C3"/>
    <w:rsid w:val="0073202A"/>
    <w:rsid w:val="00743B23"/>
    <w:rsid w:val="00753D71"/>
    <w:rsid w:val="00760B8C"/>
    <w:rsid w:val="00774C1F"/>
    <w:rsid w:val="00781CEE"/>
    <w:rsid w:val="00783C9F"/>
    <w:rsid w:val="00786DB3"/>
    <w:rsid w:val="007956BC"/>
    <w:rsid w:val="00795F35"/>
    <w:rsid w:val="00795F72"/>
    <w:rsid w:val="007A0763"/>
    <w:rsid w:val="007A4203"/>
    <w:rsid w:val="007A4657"/>
    <w:rsid w:val="007A4D5D"/>
    <w:rsid w:val="007A4DB2"/>
    <w:rsid w:val="007A6587"/>
    <w:rsid w:val="007B2C25"/>
    <w:rsid w:val="007B4A9F"/>
    <w:rsid w:val="007C722D"/>
    <w:rsid w:val="007D5006"/>
    <w:rsid w:val="007E1103"/>
    <w:rsid w:val="007F3D2B"/>
    <w:rsid w:val="007F699E"/>
    <w:rsid w:val="008001B7"/>
    <w:rsid w:val="00804BCA"/>
    <w:rsid w:val="00810EE1"/>
    <w:rsid w:val="00823C05"/>
    <w:rsid w:val="00824BF5"/>
    <w:rsid w:val="00826DF2"/>
    <w:rsid w:val="00831280"/>
    <w:rsid w:val="008368F4"/>
    <w:rsid w:val="00845B93"/>
    <w:rsid w:val="00846FE4"/>
    <w:rsid w:val="00852182"/>
    <w:rsid w:val="00854066"/>
    <w:rsid w:val="008562C9"/>
    <w:rsid w:val="00857138"/>
    <w:rsid w:val="008615A4"/>
    <w:rsid w:val="00864129"/>
    <w:rsid w:val="00864CDB"/>
    <w:rsid w:val="00882F5D"/>
    <w:rsid w:val="00883193"/>
    <w:rsid w:val="008868BC"/>
    <w:rsid w:val="008961BE"/>
    <w:rsid w:val="00897BA5"/>
    <w:rsid w:val="008A0212"/>
    <w:rsid w:val="008A1630"/>
    <w:rsid w:val="008A68C5"/>
    <w:rsid w:val="008A6A60"/>
    <w:rsid w:val="008B552D"/>
    <w:rsid w:val="008C43BA"/>
    <w:rsid w:val="008C4EA9"/>
    <w:rsid w:val="008C6345"/>
    <w:rsid w:val="008E0469"/>
    <w:rsid w:val="008F22B3"/>
    <w:rsid w:val="008F3938"/>
    <w:rsid w:val="00906A94"/>
    <w:rsid w:val="009113A4"/>
    <w:rsid w:val="00914DEB"/>
    <w:rsid w:val="00915A7B"/>
    <w:rsid w:val="00916A70"/>
    <w:rsid w:val="00922347"/>
    <w:rsid w:val="00923FBC"/>
    <w:rsid w:val="00930939"/>
    <w:rsid w:val="00931232"/>
    <w:rsid w:val="00934B6D"/>
    <w:rsid w:val="00936CFE"/>
    <w:rsid w:val="00937342"/>
    <w:rsid w:val="00941DE1"/>
    <w:rsid w:val="00944CD2"/>
    <w:rsid w:val="00947711"/>
    <w:rsid w:val="00951C45"/>
    <w:rsid w:val="00953380"/>
    <w:rsid w:val="00954F30"/>
    <w:rsid w:val="00967DCE"/>
    <w:rsid w:val="009A393D"/>
    <w:rsid w:val="009A477C"/>
    <w:rsid w:val="009C21BE"/>
    <w:rsid w:val="009C3CFB"/>
    <w:rsid w:val="009C6D3B"/>
    <w:rsid w:val="009D5838"/>
    <w:rsid w:val="009E1E24"/>
    <w:rsid w:val="009F0C3C"/>
    <w:rsid w:val="00A05180"/>
    <w:rsid w:val="00A07471"/>
    <w:rsid w:val="00A148A3"/>
    <w:rsid w:val="00A2731A"/>
    <w:rsid w:val="00A273DF"/>
    <w:rsid w:val="00A279BD"/>
    <w:rsid w:val="00A306CB"/>
    <w:rsid w:val="00A338C4"/>
    <w:rsid w:val="00A33E23"/>
    <w:rsid w:val="00A3433E"/>
    <w:rsid w:val="00A3796C"/>
    <w:rsid w:val="00A47635"/>
    <w:rsid w:val="00A605C1"/>
    <w:rsid w:val="00A62E29"/>
    <w:rsid w:val="00A6679C"/>
    <w:rsid w:val="00A73E66"/>
    <w:rsid w:val="00A761D9"/>
    <w:rsid w:val="00A8787F"/>
    <w:rsid w:val="00A972F3"/>
    <w:rsid w:val="00AA0876"/>
    <w:rsid w:val="00AA0FF6"/>
    <w:rsid w:val="00AA5BBF"/>
    <w:rsid w:val="00AB10AE"/>
    <w:rsid w:val="00AB5D01"/>
    <w:rsid w:val="00AB7CCE"/>
    <w:rsid w:val="00AC510D"/>
    <w:rsid w:val="00AD3483"/>
    <w:rsid w:val="00AD493A"/>
    <w:rsid w:val="00AD7832"/>
    <w:rsid w:val="00AD7BE8"/>
    <w:rsid w:val="00AE35C4"/>
    <w:rsid w:val="00AE6689"/>
    <w:rsid w:val="00AF6DAF"/>
    <w:rsid w:val="00AF78D4"/>
    <w:rsid w:val="00B04D4E"/>
    <w:rsid w:val="00B07D2B"/>
    <w:rsid w:val="00B138B9"/>
    <w:rsid w:val="00B2374D"/>
    <w:rsid w:val="00B3281A"/>
    <w:rsid w:val="00B35CEF"/>
    <w:rsid w:val="00B36BCF"/>
    <w:rsid w:val="00B42B64"/>
    <w:rsid w:val="00B43A2F"/>
    <w:rsid w:val="00B44B5F"/>
    <w:rsid w:val="00B61808"/>
    <w:rsid w:val="00B64D7C"/>
    <w:rsid w:val="00B70758"/>
    <w:rsid w:val="00B77739"/>
    <w:rsid w:val="00B83CA5"/>
    <w:rsid w:val="00B94C51"/>
    <w:rsid w:val="00BB2FCE"/>
    <w:rsid w:val="00BB74FB"/>
    <w:rsid w:val="00BC3344"/>
    <w:rsid w:val="00BD22BF"/>
    <w:rsid w:val="00BE2690"/>
    <w:rsid w:val="00BE3DDC"/>
    <w:rsid w:val="00BE59EB"/>
    <w:rsid w:val="00BE7515"/>
    <w:rsid w:val="00BF4869"/>
    <w:rsid w:val="00BF638C"/>
    <w:rsid w:val="00BF7A8C"/>
    <w:rsid w:val="00C058E7"/>
    <w:rsid w:val="00C12101"/>
    <w:rsid w:val="00C254DD"/>
    <w:rsid w:val="00C25543"/>
    <w:rsid w:val="00C255E0"/>
    <w:rsid w:val="00C315E5"/>
    <w:rsid w:val="00C50D5B"/>
    <w:rsid w:val="00C550C2"/>
    <w:rsid w:val="00C6428F"/>
    <w:rsid w:val="00C6463F"/>
    <w:rsid w:val="00C70F71"/>
    <w:rsid w:val="00C774C3"/>
    <w:rsid w:val="00C91DEB"/>
    <w:rsid w:val="00C9631E"/>
    <w:rsid w:val="00CA3A2A"/>
    <w:rsid w:val="00CB4ECA"/>
    <w:rsid w:val="00CC344C"/>
    <w:rsid w:val="00CD4D79"/>
    <w:rsid w:val="00CE2110"/>
    <w:rsid w:val="00CF1CFE"/>
    <w:rsid w:val="00CF525A"/>
    <w:rsid w:val="00D03078"/>
    <w:rsid w:val="00D12714"/>
    <w:rsid w:val="00D15783"/>
    <w:rsid w:val="00D20F39"/>
    <w:rsid w:val="00D34BDC"/>
    <w:rsid w:val="00D4002B"/>
    <w:rsid w:val="00D4351A"/>
    <w:rsid w:val="00D443BD"/>
    <w:rsid w:val="00D51D0E"/>
    <w:rsid w:val="00D52348"/>
    <w:rsid w:val="00D544CE"/>
    <w:rsid w:val="00D5655A"/>
    <w:rsid w:val="00D57387"/>
    <w:rsid w:val="00D6355C"/>
    <w:rsid w:val="00D65EE7"/>
    <w:rsid w:val="00D8668F"/>
    <w:rsid w:val="00D86D5C"/>
    <w:rsid w:val="00D9121F"/>
    <w:rsid w:val="00D91537"/>
    <w:rsid w:val="00D93DD1"/>
    <w:rsid w:val="00D953CF"/>
    <w:rsid w:val="00D976DF"/>
    <w:rsid w:val="00DB59F6"/>
    <w:rsid w:val="00DC04AE"/>
    <w:rsid w:val="00DC24A1"/>
    <w:rsid w:val="00DC5BB6"/>
    <w:rsid w:val="00DC6920"/>
    <w:rsid w:val="00DC7E8C"/>
    <w:rsid w:val="00DD3B45"/>
    <w:rsid w:val="00DE1728"/>
    <w:rsid w:val="00DF0553"/>
    <w:rsid w:val="00DF6B30"/>
    <w:rsid w:val="00E00CFB"/>
    <w:rsid w:val="00E10C40"/>
    <w:rsid w:val="00E10EDA"/>
    <w:rsid w:val="00E152EE"/>
    <w:rsid w:val="00E265C2"/>
    <w:rsid w:val="00E27521"/>
    <w:rsid w:val="00E27725"/>
    <w:rsid w:val="00E30ACC"/>
    <w:rsid w:val="00E41FA7"/>
    <w:rsid w:val="00E43278"/>
    <w:rsid w:val="00E62442"/>
    <w:rsid w:val="00E67BAF"/>
    <w:rsid w:val="00E72C1F"/>
    <w:rsid w:val="00E7437A"/>
    <w:rsid w:val="00E765C1"/>
    <w:rsid w:val="00E91F61"/>
    <w:rsid w:val="00E95906"/>
    <w:rsid w:val="00EA0E5C"/>
    <w:rsid w:val="00EA1F0D"/>
    <w:rsid w:val="00EA4BBD"/>
    <w:rsid w:val="00EA7B12"/>
    <w:rsid w:val="00EB03B7"/>
    <w:rsid w:val="00EB153D"/>
    <w:rsid w:val="00EB1E6C"/>
    <w:rsid w:val="00EB2B9C"/>
    <w:rsid w:val="00EB567C"/>
    <w:rsid w:val="00EB5793"/>
    <w:rsid w:val="00EB5C9A"/>
    <w:rsid w:val="00EC7FA3"/>
    <w:rsid w:val="00ED0C5F"/>
    <w:rsid w:val="00ED0FA1"/>
    <w:rsid w:val="00ED45A3"/>
    <w:rsid w:val="00ED4946"/>
    <w:rsid w:val="00EE0D87"/>
    <w:rsid w:val="00EE4CE9"/>
    <w:rsid w:val="00EF32D2"/>
    <w:rsid w:val="00F01208"/>
    <w:rsid w:val="00F01F80"/>
    <w:rsid w:val="00F26853"/>
    <w:rsid w:val="00F33F9E"/>
    <w:rsid w:val="00F511EC"/>
    <w:rsid w:val="00F5498B"/>
    <w:rsid w:val="00F62344"/>
    <w:rsid w:val="00F72D64"/>
    <w:rsid w:val="00F82481"/>
    <w:rsid w:val="00F82722"/>
    <w:rsid w:val="00F8373E"/>
    <w:rsid w:val="00F8598C"/>
    <w:rsid w:val="00F943D7"/>
    <w:rsid w:val="00F97F06"/>
    <w:rsid w:val="00FA058C"/>
    <w:rsid w:val="00FA13E9"/>
    <w:rsid w:val="00FB494E"/>
    <w:rsid w:val="00FB6C26"/>
    <w:rsid w:val="00FC1936"/>
    <w:rsid w:val="00FC3021"/>
    <w:rsid w:val="00FD6E16"/>
    <w:rsid w:val="00FE0F13"/>
    <w:rsid w:val="00FE4188"/>
    <w:rsid w:val="00FF20E6"/>
    <w:rsid w:val="00FF518D"/>
    <w:rsid w:val="00FF6B80"/>
    <w:rsid w:val="00FF7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15:docId w15:val="{ADE3060C-8664-4088-97E1-BE25C2E7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0E5C"/>
    <w:pPr>
      <w:spacing w:line="280" w:lineRule="exact"/>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90F4D"/>
    <w:pPr>
      <w:autoSpaceDE w:val="0"/>
      <w:autoSpaceDN w:val="0"/>
      <w:adjustRightInd w:val="0"/>
    </w:pPr>
    <w:rPr>
      <w:rFonts w:ascii="Bliss" w:hAnsi="Bliss" w:cs="Bliss"/>
      <w:color w:val="000000"/>
      <w:sz w:val="24"/>
      <w:szCs w:val="24"/>
      <w:lang w:eastAsia="en-US"/>
    </w:rPr>
  </w:style>
  <w:style w:type="paragraph" w:styleId="Sprechblasentext">
    <w:name w:val="Balloon Text"/>
    <w:basedOn w:val="Standard"/>
    <w:link w:val="SprechblasentextZchn"/>
    <w:uiPriority w:val="99"/>
    <w:semiHidden/>
    <w:unhideWhenUsed/>
    <w:rsid w:val="00490F4D"/>
    <w:pPr>
      <w:spacing w:line="240" w:lineRule="auto"/>
    </w:pPr>
    <w:rPr>
      <w:rFonts w:ascii="Tahoma" w:hAnsi="Tahoma" w:cs="Times New Roman"/>
      <w:sz w:val="16"/>
      <w:szCs w:val="16"/>
      <w:lang w:val="x-none" w:eastAsia="x-none"/>
    </w:rPr>
  </w:style>
  <w:style w:type="character" w:customStyle="1" w:styleId="SprechblasentextZchn">
    <w:name w:val="Sprechblasentext Zchn"/>
    <w:link w:val="Sprechblasentext"/>
    <w:uiPriority w:val="99"/>
    <w:semiHidden/>
    <w:rsid w:val="00490F4D"/>
    <w:rPr>
      <w:rFonts w:ascii="Tahoma" w:hAnsi="Tahoma" w:cs="Tahoma"/>
      <w:sz w:val="16"/>
      <w:szCs w:val="16"/>
    </w:rPr>
  </w:style>
  <w:style w:type="paragraph" w:styleId="Kopfzeile">
    <w:name w:val="header"/>
    <w:basedOn w:val="Standard"/>
    <w:link w:val="KopfzeileZchn"/>
    <w:uiPriority w:val="99"/>
    <w:unhideWhenUsed/>
    <w:rsid w:val="00490F4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90F4D"/>
  </w:style>
  <w:style w:type="paragraph" w:styleId="Fuzeile">
    <w:name w:val="footer"/>
    <w:basedOn w:val="Standard"/>
    <w:link w:val="FuzeileZchn"/>
    <w:uiPriority w:val="99"/>
    <w:unhideWhenUsed/>
    <w:rsid w:val="00490F4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90F4D"/>
  </w:style>
  <w:style w:type="character" w:customStyle="1" w:styleId="VUDFusszeile">
    <w:name w:val="VUD Fusszeile"/>
    <w:uiPriority w:val="99"/>
    <w:rsid w:val="00EA0E5C"/>
    <w:rPr>
      <w:color w:val="006EAF"/>
      <w:sz w:val="15"/>
      <w:szCs w:val="15"/>
    </w:rPr>
  </w:style>
  <w:style w:type="paragraph" w:customStyle="1" w:styleId="Pa0">
    <w:name w:val="Pa0"/>
    <w:basedOn w:val="Default"/>
    <w:next w:val="Default"/>
    <w:uiPriority w:val="99"/>
    <w:rsid w:val="00490F4D"/>
    <w:pPr>
      <w:spacing w:line="241" w:lineRule="atLeast"/>
    </w:pPr>
    <w:rPr>
      <w:rFonts w:cs="Times New Roman"/>
      <w:color w:val="auto"/>
    </w:rPr>
  </w:style>
  <w:style w:type="paragraph" w:customStyle="1" w:styleId="Titelberschrift02">
    <w:name w:val="Titel_Überschrift_02"/>
    <w:basedOn w:val="Standard"/>
    <w:qFormat/>
    <w:rsid w:val="00EA0E5C"/>
    <w:pPr>
      <w:spacing w:line="240" w:lineRule="auto"/>
    </w:pPr>
    <w:rPr>
      <w:b/>
      <w:bCs/>
      <w:color w:val="0073A0"/>
      <w:sz w:val="40"/>
      <w:szCs w:val="28"/>
    </w:rPr>
  </w:style>
  <w:style w:type="character" w:styleId="Hyperlink">
    <w:name w:val="Hyperlink"/>
    <w:uiPriority w:val="99"/>
    <w:unhideWhenUsed/>
    <w:rsid w:val="00EA0E5C"/>
    <w:rPr>
      <w:color w:val="0073A0"/>
      <w:u w:val="none"/>
    </w:rPr>
  </w:style>
  <w:style w:type="paragraph" w:customStyle="1" w:styleId="VUDDatum">
    <w:name w:val="VUD_Datum"/>
    <w:basedOn w:val="Standard"/>
    <w:qFormat/>
    <w:rsid w:val="00EA0E5C"/>
    <w:pPr>
      <w:autoSpaceDE w:val="0"/>
      <w:autoSpaceDN w:val="0"/>
      <w:adjustRightInd w:val="0"/>
      <w:spacing w:line="360" w:lineRule="auto"/>
    </w:pPr>
    <w:rPr>
      <w:b/>
      <w:bCs/>
      <w:color w:val="58AF28"/>
    </w:rPr>
  </w:style>
  <w:style w:type="paragraph" w:customStyle="1" w:styleId="VUDPM">
    <w:name w:val="VUD_PM"/>
    <w:basedOn w:val="Standard"/>
    <w:qFormat/>
    <w:rsid w:val="00EA0E5C"/>
    <w:pPr>
      <w:autoSpaceDE w:val="0"/>
      <w:autoSpaceDN w:val="0"/>
      <w:adjustRightInd w:val="0"/>
      <w:spacing w:line="360" w:lineRule="auto"/>
    </w:pPr>
    <w:rPr>
      <w:color w:val="58AF28"/>
      <w:spacing w:val="20"/>
      <w:sz w:val="28"/>
      <w:szCs w:val="28"/>
    </w:rPr>
  </w:style>
  <w:style w:type="paragraph" w:styleId="StandardWeb">
    <w:name w:val="Normal (Web)"/>
    <w:basedOn w:val="Standard"/>
    <w:uiPriority w:val="99"/>
    <w:semiHidden/>
    <w:unhideWhenUsed/>
    <w:rsid w:val="00DC04AE"/>
    <w:pPr>
      <w:spacing w:line="240" w:lineRule="auto"/>
    </w:pPr>
    <w:rPr>
      <w:rFonts w:ascii="Times New Roman" w:eastAsia="Times New Roman" w:hAnsi="Times New Roman" w:cs="Times New Roman"/>
      <w:sz w:val="24"/>
      <w:szCs w:val="24"/>
    </w:rPr>
  </w:style>
  <w:style w:type="character" w:styleId="Kommentarzeichen">
    <w:name w:val="annotation reference"/>
    <w:uiPriority w:val="99"/>
    <w:semiHidden/>
    <w:unhideWhenUsed/>
    <w:rsid w:val="004839DC"/>
    <w:rPr>
      <w:sz w:val="16"/>
      <w:szCs w:val="16"/>
    </w:rPr>
  </w:style>
  <w:style w:type="paragraph" w:styleId="Kommentartext">
    <w:name w:val="annotation text"/>
    <w:basedOn w:val="Standard"/>
    <w:link w:val="KommentartextZchn"/>
    <w:uiPriority w:val="99"/>
    <w:semiHidden/>
    <w:unhideWhenUsed/>
    <w:rsid w:val="004839DC"/>
    <w:rPr>
      <w:sz w:val="20"/>
      <w:szCs w:val="20"/>
    </w:rPr>
  </w:style>
  <w:style w:type="character" w:customStyle="1" w:styleId="KommentartextZchn">
    <w:name w:val="Kommentartext Zchn"/>
    <w:link w:val="Kommentartext"/>
    <w:uiPriority w:val="99"/>
    <w:semiHidden/>
    <w:rsid w:val="004839DC"/>
    <w:rPr>
      <w:rFonts w:ascii="Arial" w:hAnsi="Arial" w:cs="Arial"/>
    </w:rPr>
  </w:style>
  <w:style w:type="paragraph" w:styleId="Kommentarthema">
    <w:name w:val="annotation subject"/>
    <w:basedOn w:val="Kommentartext"/>
    <w:next w:val="Kommentartext"/>
    <w:link w:val="KommentarthemaZchn"/>
    <w:uiPriority w:val="99"/>
    <w:semiHidden/>
    <w:unhideWhenUsed/>
    <w:rsid w:val="004839DC"/>
    <w:rPr>
      <w:b/>
      <w:bCs/>
    </w:rPr>
  </w:style>
  <w:style w:type="character" w:customStyle="1" w:styleId="KommentarthemaZchn">
    <w:name w:val="Kommentarthema Zchn"/>
    <w:link w:val="Kommentarthema"/>
    <w:uiPriority w:val="99"/>
    <w:semiHidden/>
    <w:rsid w:val="004839DC"/>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58344">
      <w:bodyDiv w:val="1"/>
      <w:marLeft w:val="0"/>
      <w:marRight w:val="0"/>
      <w:marTop w:val="0"/>
      <w:marBottom w:val="0"/>
      <w:divBdr>
        <w:top w:val="none" w:sz="0" w:space="0" w:color="auto"/>
        <w:left w:val="none" w:sz="0" w:space="0" w:color="auto"/>
        <w:bottom w:val="none" w:sz="0" w:space="0" w:color="auto"/>
        <w:right w:val="none" w:sz="0" w:space="0" w:color="auto"/>
      </w:divBdr>
    </w:div>
    <w:div w:id="1042049432">
      <w:bodyDiv w:val="1"/>
      <w:marLeft w:val="0"/>
      <w:marRight w:val="0"/>
      <w:marTop w:val="0"/>
      <w:marBottom w:val="0"/>
      <w:divBdr>
        <w:top w:val="none" w:sz="0" w:space="0" w:color="auto"/>
        <w:left w:val="none" w:sz="0" w:space="0" w:color="auto"/>
        <w:bottom w:val="none" w:sz="0" w:space="0" w:color="auto"/>
        <w:right w:val="none" w:sz="0" w:space="0" w:color="auto"/>
      </w:divBdr>
    </w:div>
    <w:div w:id="1089892282">
      <w:bodyDiv w:val="1"/>
      <w:marLeft w:val="0"/>
      <w:marRight w:val="0"/>
      <w:marTop w:val="0"/>
      <w:marBottom w:val="0"/>
      <w:divBdr>
        <w:top w:val="none" w:sz="0" w:space="0" w:color="auto"/>
        <w:left w:val="none" w:sz="0" w:space="0" w:color="auto"/>
        <w:bottom w:val="none" w:sz="0" w:space="0" w:color="auto"/>
        <w:right w:val="none" w:sz="0" w:space="0" w:color="auto"/>
      </w:divBdr>
    </w:div>
    <w:div w:id="1323197214">
      <w:bodyDiv w:val="1"/>
      <w:marLeft w:val="0"/>
      <w:marRight w:val="0"/>
      <w:marTop w:val="0"/>
      <w:marBottom w:val="0"/>
      <w:divBdr>
        <w:top w:val="none" w:sz="0" w:space="0" w:color="auto"/>
        <w:left w:val="none" w:sz="0" w:space="0" w:color="auto"/>
        <w:bottom w:val="none" w:sz="0" w:space="0" w:color="auto"/>
        <w:right w:val="none" w:sz="0" w:space="0" w:color="auto"/>
      </w:divBdr>
      <w:divsChild>
        <w:div w:id="1363168887">
          <w:marLeft w:val="0"/>
          <w:marRight w:val="0"/>
          <w:marTop w:val="0"/>
          <w:marBottom w:val="0"/>
          <w:divBdr>
            <w:top w:val="none" w:sz="0" w:space="0" w:color="auto"/>
            <w:left w:val="none" w:sz="0" w:space="0" w:color="auto"/>
            <w:bottom w:val="none" w:sz="0" w:space="0" w:color="auto"/>
            <w:right w:val="none" w:sz="0" w:space="0" w:color="auto"/>
          </w:divBdr>
          <w:divsChild>
            <w:div w:id="730419835">
              <w:marLeft w:val="0"/>
              <w:marRight w:val="0"/>
              <w:marTop w:val="0"/>
              <w:marBottom w:val="0"/>
              <w:divBdr>
                <w:top w:val="none" w:sz="0" w:space="0" w:color="auto"/>
                <w:left w:val="none" w:sz="0" w:space="0" w:color="auto"/>
                <w:bottom w:val="none" w:sz="0" w:space="0" w:color="auto"/>
                <w:right w:val="none" w:sz="0" w:space="0" w:color="auto"/>
              </w:divBdr>
              <w:divsChild>
                <w:div w:id="1281377262">
                  <w:marLeft w:val="0"/>
                  <w:marRight w:val="0"/>
                  <w:marTop w:val="0"/>
                  <w:marBottom w:val="0"/>
                  <w:divBdr>
                    <w:top w:val="none" w:sz="0" w:space="0" w:color="auto"/>
                    <w:left w:val="none" w:sz="0" w:space="0" w:color="auto"/>
                    <w:bottom w:val="none" w:sz="0" w:space="0" w:color="auto"/>
                    <w:right w:val="none" w:sz="0" w:space="0" w:color="auto"/>
                  </w:divBdr>
                  <w:divsChild>
                    <w:div w:id="1633248138">
                      <w:marLeft w:val="0"/>
                      <w:marRight w:val="0"/>
                      <w:marTop w:val="0"/>
                      <w:marBottom w:val="0"/>
                      <w:divBdr>
                        <w:top w:val="none" w:sz="0" w:space="0" w:color="auto"/>
                        <w:left w:val="none" w:sz="0" w:space="0" w:color="auto"/>
                        <w:bottom w:val="none" w:sz="0" w:space="0" w:color="auto"/>
                        <w:right w:val="none" w:sz="0" w:space="0" w:color="auto"/>
                      </w:divBdr>
                      <w:divsChild>
                        <w:div w:id="8609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847783">
      <w:bodyDiv w:val="1"/>
      <w:marLeft w:val="0"/>
      <w:marRight w:val="0"/>
      <w:marTop w:val="0"/>
      <w:marBottom w:val="0"/>
      <w:divBdr>
        <w:top w:val="none" w:sz="0" w:space="0" w:color="auto"/>
        <w:left w:val="none" w:sz="0" w:space="0" w:color="auto"/>
        <w:bottom w:val="none" w:sz="0" w:space="0" w:color="auto"/>
        <w:right w:val="none" w:sz="0" w:space="0" w:color="auto"/>
      </w:divBdr>
    </w:div>
    <w:div w:id="1545287081">
      <w:bodyDiv w:val="1"/>
      <w:marLeft w:val="0"/>
      <w:marRight w:val="0"/>
      <w:marTop w:val="0"/>
      <w:marBottom w:val="0"/>
      <w:divBdr>
        <w:top w:val="none" w:sz="0" w:space="0" w:color="auto"/>
        <w:left w:val="none" w:sz="0" w:space="0" w:color="auto"/>
        <w:bottom w:val="none" w:sz="0" w:space="0" w:color="auto"/>
        <w:right w:val="none" w:sz="0" w:space="0" w:color="auto"/>
      </w:divBdr>
    </w:div>
    <w:div w:id="2055620640">
      <w:bodyDiv w:val="1"/>
      <w:marLeft w:val="0"/>
      <w:marRight w:val="0"/>
      <w:marTop w:val="0"/>
      <w:marBottom w:val="0"/>
      <w:divBdr>
        <w:top w:val="none" w:sz="0" w:space="0" w:color="auto"/>
        <w:left w:val="none" w:sz="0" w:space="0" w:color="auto"/>
        <w:bottom w:val="none" w:sz="0" w:space="0" w:color="auto"/>
        <w:right w:val="none" w:sz="0" w:space="0" w:color="auto"/>
      </w:divBdr>
    </w:div>
    <w:div w:id="21439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fan.lummer@bkk-dv.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rehl-dohmen@uniklinika.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V:\&#214;ffentlichkeitsarbeit\Marke%20Universit&#228;tsklinika\Umsetzung%202013%20-%202014\Produkte\VUD_SN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VUD_SN_Vorlage.dotx</Template>
  <TotalTime>0</TotalTime>
  <Pages>2</Pages>
  <Words>510</Words>
  <Characters>3217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12</vt:lpstr>
    </vt:vector>
  </TitlesOfParts>
  <Company>Microsoft</Company>
  <LinksUpToDate>false</LinksUpToDate>
  <CharactersWithSpaces>3720</CharactersWithSpaces>
  <SharedDoc>false</SharedDoc>
  <HLinks>
    <vt:vector size="6" baseType="variant">
      <vt:variant>
        <vt:i4>7602206</vt:i4>
      </vt:variant>
      <vt:variant>
        <vt:i4>0</vt:i4>
      </vt:variant>
      <vt:variant>
        <vt:i4>0</vt:i4>
      </vt:variant>
      <vt:variant>
        <vt:i4>5</vt:i4>
      </vt:variant>
      <vt:variant>
        <vt:lpwstr>mailto:strehl-dohmen@uniklinika.de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Strehl-Dohmen, Stephanie</dc:creator>
  <cp:keywords/>
  <cp:lastModifiedBy>Strehl-Dohmen, Stephanie</cp:lastModifiedBy>
  <cp:revision>8</cp:revision>
  <cp:lastPrinted>2020-10-01T07:22:00Z</cp:lastPrinted>
  <dcterms:created xsi:type="dcterms:W3CDTF">2021-04-28T12:29:00Z</dcterms:created>
  <dcterms:modified xsi:type="dcterms:W3CDTF">2021-04-29T08:13:00Z</dcterms:modified>
</cp:coreProperties>
</file>