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14:paraId="43006DF7" w14:textId="7C21AC0A" w:rsidR="00115CA9" w:rsidRDefault="00115CA9" w:rsidP="005753BF">
      <w:pPr>
        <w:rPr>
          <w:rFonts w:cs="Arial"/>
          <w:i/>
          <w:color w:val="000000"/>
          <w:szCs w:val="22"/>
        </w:rPr>
      </w:pPr>
      <w:r>
        <w:rPr>
          <w:rFonts w:cs="Arial"/>
          <w:i/>
          <w:color w:val="000000"/>
          <w:szCs w:val="22"/>
        </w:rPr>
        <w:t>Gemeinsame Pressemitteilung von VUD und NUM.</w:t>
      </w:r>
    </w:p>
    <w:p w14:paraId="22104E63" w14:textId="77777777" w:rsidR="00115CA9" w:rsidRDefault="00115CA9" w:rsidP="005753BF">
      <w:pPr>
        <w:rPr>
          <w:rFonts w:cs="Arial"/>
          <w:i/>
          <w:color w:val="000000"/>
          <w:szCs w:val="22"/>
        </w:rPr>
      </w:pPr>
    </w:p>
    <w:p w14:paraId="420F1DD3" w14:textId="028777EC" w:rsidR="005753BF" w:rsidRPr="00A646AC" w:rsidRDefault="000010C8" w:rsidP="005753BF">
      <w:pPr>
        <w:rPr>
          <w:rFonts w:cs="Arial"/>
          <w:i/>
          <w:color w:val="000000"/>
          <w:szCs w:val="22"/>
        </w:rPr>
      </w:pPr>
      <w:r>
        <w:rPr>
          <w:rFonts w:cs="Arial"/>
          <w:i/>
          <w:color w:val="000000"/>
          <w:szCs w:val="22"/>
        </w:rPr>
        <w:t>23. November 2020</w:t>
      </w:r>
    </w:p>
    <w:p w14:paraId="1F3D417D" w14:textId="4D174EEC" w:rsidR="0049028A" w:rsidRDefault="000010C8" w:rsidP="00326CF5">
      <w:pPr>
        <w:rPr>
          <w:rFonts w:cs="Arial"/>
          <w:b/>
          <w:sz w:val="28"/>
          <w:szCs w:val="28"/>
        </w:rPr>
      </w:pPr>
      <w:r w:rsidRPr="000010C8">
        <w:rPr>
          <w:rFonts w:cs="Arial"/>
          <w:b/>
          <w:sz w:val="28"/>
          <w:szCs w:val="28"/>
        </w:rPr>
        <w:t>Verband der Universitätsklinika Deutschlands (VUD) und Netzwerk Universitätsmedizin (NUM) zu Covid-19: Zahl der Schwerstkranken weiterhin auf sehr hohem Niveau</w:t>
      </w:r>
    </w:p>
    <w:p w14:paraId="123B7F6A" w14:textId="0F93CA85" w:rsidR="000010C8" w:rsidRDefault="000010C8" w:rsidP="00326CF5">
      <w:pPr>
        <w:rPr>
          <w:rFonts w:cs="Arial"/>
          <w:b/>
          <w:sz w:val="28"/>
          <w:szCs w:val="28"/>
        </w:rPr>
      </w:pPr>
    </w:p>
    <w:p w14:paraId="3956406A" w14:textId="4D9090AB" w:rsidR="005B3DCF" w:rsidRDefault="00C25809" w:rsidP="00C25809">
      <w:pPr>
        <w:rPr>
          <w:b/>
          <w:sz w:val="24"/>
        </w:rPr>
      </w:pPr>
      <w:r w:rsidRPr="00587B11">
        <w:rPr>
          <w:b/>
          <w:sz w:val="24"/>
        </w:rPr>
        <w:t xml:space="preserve">Seit einigen Tagen </w:t>
      </w:r>
      <w:r w:rsidR="00ED0D7D" w:rsidRPr="00587B11">
        <w:rPr>
          <w:b/>
          <w:sz w:val="24"/>
        </w:rPr>
        <w:t xml:space="preserve">ist </w:t>
      </w:r>
      <w:r w:rsidRPr="00587B11">
        <w:rPr>
          <w:b/>
          <w:sz w:val="24"/>
        </w:rPr>
        <w:t>in vielen Universitätskliniken</w:t>
      </w:r>
      <w:r w:rsidR="00ED0D7D" w:rsidRPr="00587B11">
        <w:rPr>
          <w:b/>
          <w:sz w:val="24"/>
        </w:rPr>
        <w:t xml:space="preserve"> Deutschlands ein etwas verlangsamter Anstieg</w:t>
      </w:r>
      <w:r w:rsidRPr="00587B11">
        <w:rPr>
          <w:b/>
          <w:sz w:val="24"/>
        </w:rPr>
        <w:t xml:space="preserve"> </w:t>
      </w:r>
      <w:r w:rsidR="00ED0D7D" w:rsidRPr="00587B11">
        <w:rPr>
          <w:b/>
          <w:sz w:val="24"/>
        </w:rPr>
        <w:t xml:space="preserve">der </w:t>
      </w:r>
      <w:r w:rsidRPr="00587B11">
        <w:rPr>
          <w:b/>
          <w:sz w:val="24"/>
        </w:rPr>
        <w:t>Zahlen</w:t>
      </w:r>
      <w:r w:rsidR="00ED0D7D" w:rsidRPr="00587B11">
        <w:rPr>
          <w:b/>
          <w:sz w:val="24"/>
        </w:rPr>
        <w:t xml:space="preserve"> von</w:t>
      </w:r>
      <w:r w:rsidRPr="00587B11">
        <w:rPr>
          <w:b/>
          <w:sz w:val="24"/>
        </w:rPr>
        <w:t xml:space="preserve"> stationär behandelte</w:t>
      </w:r>
      <w:r w:rsidR="00ED0D7D" w:rsidRPr="00587B11">
        <w:rPr>
          <w:b/>
          <w:sz w:val="24"/>
        </w:rPr>
        <w:t>n</w:t>
      </w:r>
      <w:r w:rsidRPr="00587B11">
        <w:rPr>
          <w:b/>
          <w:sz w:val="24"/>
        </w:rPr>
        <w:t xml:space="preserve"> und beatmete</w:t>
      </w:r>
      <w:r w:rsidR="00ED0D7D" w:rsidRPr="00587B11">
        <w:rPr>
          <w:b/>
          <w:sz w:val="24"/>
        </w:rPr>
        <w:t>n</w:t>
      </w:r>
      <w:r w:rsidRPr="00587B11">
        <w:rPr>
          <w:b/>
          <w:sz w:val="24"/>
        </w:rPr>
        <w:t xml:space="preserve"> Patientinnen</w:t>
      </w:r>
      <w:r w:rsidR="00E71FEE">
        <w:rPr>
          <w:b/>
          <w:sz w:val="24"/>
        </w:rPr>
        <w:t xml:space="preserve"> und Patienten</w:t>
      </w:r>
      <w:r w:rsidRPr="00587B11">
        <w:rPr>
          <w:b/>
          <w:sz w:val="24"/>
        </w:rPr>
        <w:t xml:space="preserve"> </w:t>
      </w:r>
      <w:r w:rsidR="00ED0D7D" w:rsidRPr="00587B11">
        <w:rPr>
          <w:b/>
          <w:sz w:val="24"/>
        </w:rPr>
        <w:t xml:space="preserve">zu beobachten. </w:t>
      </w:r>
      <w:r w:rsidR="004E3ED4">
        <w:rPr>
          <w:b/>
          <w:sz w:val="24"/>
        </w:rPr>
        <w:t xml:space="preserve">VUD und NUM </w:t>
      </w:r>
      <w:r w:rsidR="00C56232">
        <w:rPr>
          <w:b/>
          <w:sz w:val="24"/>
        </w:rPr>
        <w:t>warnen</w:t>
      </w:r>
      <w:r w:rsidR="004E3ED4">
        <w:rPr>
          <w:b/>
          <w:sz w:val="24"/>
        </w:rPr>
        <w:t xml:space="preserve"> jedoch weiterhin</w:t>
      </w:r>
      <w:r w:rsidR="00ED0D7D" w:rsidRPr="00587B11">
        <w:rPr>
          <w:b/>
          <w:sz w:val="24"/>
        </w:rPr>
        <w:t>:</w:t>
      </w:r>
      <w:r w:rsidR="00C45E9F">
        <w:rPr>
          <w:b/>
          <w:sz w:val="24"/>
        </w:rPr>
        <w:t xml:space="preserve"> Die Zahl der Neuinfektionen muss deutlich sinken</w:t>
      </w:r>
      <w:r w:rsidR="00E71FEE">
        <w:rPr>
          <w:b/>
          <w:sz w:val="24"/>
        </w:rPr>
        <w:t>.</w:t>
      </w:r>
      <w:r w:rsidR="00C45E9F">
        <w:rPr>
          <w:b/>
          <w:sz w:val="24"/>
        </w:rPr>
        <w:t xml:space="preserve"> Das ist bisher nicht der Fall. </w:t>
      </w:r>
      <w:r w:rsidR="00E02E52">
        <w:rPr>
          <w:b/>
          <w:sz w:val="24"/>
        </w:rPr>
        <w:t>D</w:t>
      </w:r>
      <w:r w:rsidRPr="00587B11">
        <w:rPr>
          <w:b/>
          <w:sz w:val="24"/>
        </w:rPr>
        <w:t>ie Zahlen</w:t>
      </w:r>
      <w:r w:rsidR="00E02E52">
        <w:rPr>
          <w:b/>
          <w:sz w:val="24"/>
        </w:rPr>
        <w:t xml:space="preserve"> steigen</w:t>
      </w:r>
      <w:r w:rsidRPr="00587B11">
        <w:rPr>
          <w:b/>
          <w:sz w:val="24"/>
        </w:rPr>
        <w:t xml:space="preserve"> nach wie vor</w:t>
      </w:r>
      <w:r w:rsidR="00C45E9F" w:rsidRPr="00C45E9F">
        <w:rPr>
          <w:b/>
          <w:sz w:val="24"/>
        </w:rPr>
        <w:t xml:space="preserve"> und die</w:t>
      </w:r>
      <w:r w:rsidR="00E02E52">
        <w:rPr>
          <w:b/>
          <w:sz w:val="24"/>
        </w:rPr>
        <w:t xml:space="preserve"> </w:t>
      </w:r>
      <w:r w:rsidRPr="00587B11">
        <w:rPr>
          <w:b/>
          <w:sz w:val="24"/>
        </w:rPr>
        <w:t>stationären Behandlungs</w:t>
      </w:r>
      <w:r w:rsidRPr="00587B11">
        <w:rPr>
          <w:b/>
          <w:sz w:val="24"/>
        </w:rPr>
        <w:softHyphen/>
        <w:t xml:space="preserve">zahlen </w:t>
      </w:r>
      <w:r w:rsidR="00C45E9F">
        <w:rPr>
          <w:b/>
          <w:sz w:val="24"/>
        </w:rPr>
        <w:t xml:space="preserve">erreichen </w:t>
      </w:r>
      <w:r w:rsidRPr="00587B11">
        <w:rPr>
          <w:b/>
          <w:sz w:val="24"/>
        </w:rPr>
        <w:t>schon jetzt ein Belastungsniveau in den Kliniken</w:t>
      </w:r>
      <w:r w:rsidR="00E02E52">
        <w:rPr>
          <w:b/>
          <w:sz w:val="24"/>
        </w:rPr>
        <w:t>. Das muss</w:t>
      </w:r>
      <w:r w:rsidRPr="00587B11">
        <w:rPr>
          <w:b/>
          <w:sz w:val="24"/>
        </w:rPr>
        <w:t xml:space="preserve"> dringend</w:t>
      </w:r>
      <w:r w:rsidR="00E02E52">
        <w:rPr>
          <w:b/>
          <w:sz w:val="24"/>
        </w:rPr>
        <w:t xml:space="preserve"> wieder </w:t>
      </w:r>
      <w:r w:rsidRPr="00587B11">
        <w:rPr>
          <w:b/>
          <w:sz w:val="24"/>
        </w:rPr>
        <w:t>reduziert werde</w:t>
      </w:r>
      <w:r w:rsidR="00E02E52">
        <w:rPr>
          <w:b/>
          <w:sz w:val="24"/>
        </w:rPr>
        <w:t>n</w:t>
      </w:r>
      <w:r w:rsidRPr="00587B11">
        <w:rPr>
          <w:b/>
          <w:sz w:val="24"/>
        </w:rPr>
        <w:t xml:space="preserve">. </w:t>
      </w:r>
    </w:p>
    <w:p w14:paraId="2A9E71AD" w14:textId="77777777" w:rsidR="005B3DCF" w:rsidRPr="00587B11" w:rsidRDefault="005B3DCF" w:rsidP="00C25809">
      <w:pPr>
        <w:rPr>
          <w:sz w:val="24"/>
        </w:rPr>
      </w:pPr>
    </w:p>
    <w:p w14:paraId="37523251" w14:textId="438DCDAA" w:rsidR="00E02E52" w:rsidRDefault="00C25809">
      <w:pPr>
        <w:rPr>
          <w:sz w:val="24"/>
        </w:rPr>
      </w:pPr>
      <w:r w:rsidRPr="005B3DCF">
        <w:rPr>
          <w:sz w:val="24"/>
        </w:rPr>
        <w:t xml:space="preserve">Insbesondere in den Ballungsräumen wie Berlin, Hamburg, Frankfurt und Köln </w:t>
      </w:r>
      <w:r w:rsidR="00E02E52">
        <w:rPr>
          <w:sz w:val="24"/>
        </w:rPr>
        <w:t>bleibt</w:t>
      </w:r>
      <w:r w:rsidRPr="005B3DCF">
        <w:rPr>
          <w:sz w:val="24"/>
        </w:rPr>
        <w:t xml:space="preserve"> die Lage </w:t>
      </w:r>
      <w:r w:rsidR="00E02E52">
        <w:rPr>
          <w:sz w:val="24"/>
        </w:rPr>
        <w:t>angespannt</w:t>
      </w:r>
      <w:r w:rsidR="005B3DCF" w:rsidRPr="00587B11">
        <w:rPr>
          <w:sz w:val="24"/>
        </w:rPr>
        <w:t>.</w:t>
      </w:r>
      <w:r w:rsidR="00E02E52">
        <w:rPr>
          <w:sz w:val="24"/>
        </w:rPr>
        <w:t xml:space="preserve"> </w:t>
      </w:r>
      <w:r w:rsidR="000A7197">
        <w:rPr>
          <w:sz w:val="24"/>
        </w:rPr>
        <w:t xml:space="preserve">In vielen Universitätsklinika </w:t>
      </w:r>
      <w:r w:rsidR="00FB1715">
        <w:rPr>
          <w:sz w:val="24"/>
        </w:rPr>
        <w:t xml:space="preserve">stellt sich </w:t>
      </w:r>
      <w:r>
        <w:rPr>
          <w:sz w:val="24"/>
        </w:rPr>
        <w:t>die Lage wie folgt dar:</w:t>
      </w:r>
      <w:r w:rsidR="0029461F">
        <w:rPr>
          <w:sz w:val="24"/>
        </w:rPr>
        <w:t xml:space="preserve"> </w:t>
      </w:r>
      <w:r w:rsidRPr="00587B11">
        <w:rPr>
          <w:sz w:val="24"/>
        </w:rPr>
        <w:t>Erhebliche Teile der Intensivkapazitäten werden für die Versorgung schwer an Covid-19 Erkrankter benötigt. Elektive Behandlungen, die medizinisch nicht dringend sind, werden reduziert. Die betroffenen Patientinnen</w:t>
      </w:r>
      <w:r w:rsidR="00E02E52">
        <w:rPr>
          <w:sz w:val="24"/>
        </w:rPr>
        <w:t xml:space="preserve"> und Patienten</w:t>
      </w:r>
      <w:r w:rsidRPr="00587B11">
        <w:rPr>
          <w:sz w:val="24"/>
        </w:rPr>
        <w:t xml:space="preserve"> müssen auf unbestimmte Zeit auf ihre Behandlung warten, was für sie in vielen Fällen sehr belastend ist. Hierzu berichtet </w:t>
      </w:r>
      <w:r w:rsidRPr="009B1D25">
        <w:rPr>
          <w:b/>
          <w:sz w:val="24"/>
        </w:rPr>
        <w:t xml:space="preserve">Prof. </w:t>
      </w:r>
      <w:r w:rsidR="00240FBC" w:rsidRPr="009B1D25">
        <w:rPr>
          <w:b/>
          <w:sz w:val="24"/>
        </w:rPr>
        <w:t xml:space="preserve">Dr. </w:t>
      </w:r>
      <w:r w:rsidRPr="009B1D25">
        <w:rPr>
          <w:b/>
          <w:sz w:val="24"/>
        </w:rPr>
        <w:t xml:space="preserve">Burkhard </w:t>
      </w:r>
      <w:proofErr w:type="spellStart"/>
      <w:r w:rsidRPr="009B1D25">
        <w:rPr>
          <w:b/>
          <w:sz w:val="24"/>
        </w:rPr>
        <w:t>Göke</w:t>
      </w:r>
      <w:proofErr w:type="spellEnd"/>
      <w:r w:rsidRPr="009B1D25">
        <w:rPr>
          <w:b/>
          <w:sz w:val="24"/>
        </w:rPr>
        <w:t xml:space="preserve">, </w:t>
      </w:r>
      <w:r w:rsidR="002D1945">
        <w:rPr>
          <w:b/>
          <w:sz w:val="24"/>
        </w:rPr>
        <w:t xml:space="preserve">Vorstandsvorsitzender und Ärztlicher Direktor </w:t>
      </w:r>
      <w:r w:rsidRPr="009B1D25">
        <w:rPr>
          <w:b/>
          <w:sz w:val="24"/>
        </w:rPr>
        <w:t>des Universitätsklinikums Hamburg-Eppendorf (UKE)</w:t>
      </w:r>
      <w:r w:rsidRPr="00587B11">
        <w:rPr>
          <w:sz w:val="24"/>
        </w:rPr>
        <w:t>: „Wir versuchen intensiv, die generelle medizinische Versorgung im UKE bestmöglich aufrechtzuerhalten. Dennoch müssen bei uns weniger dringliche Operationen und auch ambulante Termine verschoben werden. Wir reagieren damit auf die dynamische und ernstzunehmende Lage.“</w:t>
      </w:r>
    </w:p>
    <w:p w14:paraId="15E806D8" w14:textId="7075DBDB" w:rsidR="00C25809" w:rsidRPr="00E02E52" w:rsidRDefault="009E2C75" w:rsidP="00587B11">
      <w:pPr>
        <w:rPr>
          <w:sz w:val="24"/>
        </w:rPr>
      </w:pPr>
      <w:r>
        <w:rPr>
          <w:sz w:val="24"/>
        </w:rPr>
        <w:br/>
      </w:r>
      <w:r w:rsidR="00C25809">
        <w:rPr>
          <w:sz w:val="24"/>
        </w:rPr>
        <w:t xml:space="preserve">Die Arbeit auf den entsprechenden Intensivstationen ist für das Personal besonders </w:t>
      </w:r>
      <w:r w:rsidR="00E02E52">
        <w:rPr>
          <w:sz w:val="24"/>
        </w:rPr>
        <w:t>fordernd</w:t>
      </w:r>
      <w:r w:rsidR="00C25809">
        <w:rPr>
          <w:sz w:val="24"/>
        </w:rPr>
        <w:t xml:space="preserve">. </w:t>
      </w:r>
      <w:r w:rsidR="00E02E52">
        <w:rPr>
          <w:sz w:val="24"/>
        </w:rPr>
        <w:t>Um h</w:t>
      </w:r>
      <w:r w:rsidR="00C25809">
        <w:rPr>
          <w:sz w:val="24"/>
        </w:rPr>
        <w:t>ier die notwendige Entlastung zu schaffen</w:t>
      </w:r>
      <w:r w:rsidR="00E02E52">
        <w:rPr>
          <w:sz w:val="24"/>
        </w:rPr>
        <w:t>, bedarf es</w:t>
      </w:r>
      <w:r w:rsidR="00C25809">
        <w:rPr>
          <w:sz w:val="24"/>
        </w:rPr>
        <w:t xml:space="preserve"> </w:t>
      </w:r>
      <w:r w:rsidR="00E02E52">
        <w:rPr>
          <w:sz w:val="24"/>
        </w:rPr>
        <w:t>eines</w:t>
      </w:r>
      <w:r w:rsidR="00C25809">
        <w:rPr>
          <w:sz w:val="24"/>
        </w:rPr>
        <w:t xml:space="preserve"> hohen Personaleinsatz</w:t>
      </w:r>
      <w:r w:rsidR="00E02E52">
        <w:rPr>
          <w:sz w:val="24"/>
        </w:rPr>
        <w:t>es</w:t>
      </w:r>
      <w:r w:rsidR="00C25809">
        <w:rPr>
          <w:sz w:val="24"/>
        </w:rPr>
        <w:t xml:space="preserve">. </w:t>
      </w:r>
      <w:r>
        <w:rPr>
          <w:sz w:val="24"/>
        </w:rPr>
        <w:t>D</w:t>
      </w:r>
      <w:r w:rsidR="00C25809">
        <w:rPr>
          <w:sz w:val="24"/>
        </w:rPr>
        <w:t xml:space="preserve">er </w:t>
      </w:r>
      <w:r w:rsidR="000427ED" w:rsidRPr="000427ED">
        <w:rPr>
          <w:b/>
          <w:sz w:val="24"/>
        </w:rPr>
        <w:t>Vorstandsvorsitzende</w:t>
      </w:r>
      <w:r w:rsidR="000427ED">
        <w:rPr>
          <w:b/>
          <w:sz w:val="24"/>
        </w:rPr>
        <w:t xml:space="preserve"> und Ärztliche Direktor</w:t>
      </w:r>
      <w:r w:rsidR="000427ED" w:rsidRPr="000427ED">
        <w:rPr>
          <w:b/>
          <w:sz w:val="24"/>
        </w:rPr>
        <w:t xml:space="preserve"> </w:t>
      </w:r>
      <w:r w:rsidR="00C25809" w:rsidRPr="002D1945">
        <w:rPr>
          <w:b/>
          <w:sz w:val="24"/>
        </w:rPr>
        <w:t>des Universitätsklinikums Frankfurt, Prof.</w:t>
      </w:r>
      <w:r w:rsidR="00240FBC" w:rsidRPr="002D1945">
        <w:rPr>
          <w:b/>
          <w:sz w:val="24"/>
        </w:rPr>
        <w:t xml:space="preserve"> Dr. </w:t>
      </w:r>
      <w:r w:rsidR="00C25809" w:rsidRPr="002D1945">
        <w:rPr>
          <w:b/>
          <w:sz w:val="24"/>
        </w:rPr>
        <w:t>Jürgen Graf</w:t>
      </w:r>
      <w:r>
        <w:rPr>
          <w:sz w:val="24"/>
        </w:rPr>
        <w:t>, erklärt</w:t>
      </w:r>
      <w:r w:rsidR="00C25809" w:rsidRPr="00152532">
        <w:rPr>
          <w:sz w:val="24"/>
        </w:rPr>
        <w:t xml:space="preserve">: „Die Versorgung intensivmedizinischer </w:t>
      </w:r>
      <w:r w:rsidRPr="00152532">
        <w:rPr>
          <w:sz w:val="24"/>
        </w:rPr>
        <w:t>C</w:t>
      </w:r>
      <w:r>
        <w:rPr>
          <w:sz w:val="24"/>
        </w:rPr>
        <w:t>ovid</w:t>
      </w:r>
      <w:r w:rsidR="00C25809" w:rsidRPr="00152532">
        <w:rPr>
          <w:sz w:val="24"/>
        </w:rPr>
        <w:t>-19</w:t>
      </w:r>
      <w:r w:rsidR="00E02E52">
        <w:rPr>
          <w:sz w:val="24"/>
        </w:rPr>
        <w:t>-</w:t>
      </w:r>
      <w:r w:rsidR="00C25809" w:rsidRPr="00152532">
        <w:rPr>
          <w:sz w:val="24"/>
        </w:rPr>
        <w:t>Patient</w:t>
      </w:r>
      <w:r w:rsidR="006F58C4">
        <w:rPr>
          <w:sz w:val="24"/>
        </w:rPr>
        <w:t>*inn</w:t>
      </w:r>
      <w:r w:rsidR="00C25809" w:rsidRPr="00152532">
        <w:rPr>
          <w:sz w:val="24"/>
        </w:rPr>
        <w:t>en i</w:t>
      </w:r>
      <w:r w:rsidR="00C25809">
        <w:rPr>
          <w:sz w:val="24"/>
        </w:rPr>
        <w:t xml:space="preserve">st für die Mitarbeiter*innen </w:t>
      </w:r>
      <w:r w:rsidR="00C25809" w:rsidRPr="00152532">
        <w:rPr>
          <w:sz w:val="24"/>
        </w:rPr>
        <w:t>aller Berufsgruppen deutlich belastender als die übliche intensivmedizinische Versorgung. Es wird deshalb darauf ankommen, dass die benötigten qual</w:t>
      </w:r>
      <w:r w:rsidR="00C25809">
        <w:rPr>
          <w:sz w:val="24"/>
        </w:rPr>
        <w:t>ifizierten Mitarbeiterinnen</w:t>
      </w:r>
      <w:r w:rsidR="00E02E52">
        <w:rPr>
          <w:sz w:val="24"/>
        </w:rPr>
        <w:t xml:space="preserve"> und Mitarbeiter</w:t>
      </w:r>
      <w:r w:rsidR="00C25809">
        <w:rPr>
          <w:sz w:val="24"/>
        </w:rPr>
        <w:t xml:space="preserve"> </w:t>
      </w:r>
      <w:r w:rsidR="00C25809" w:rsidRPr="00152532">
        <w:rPr>
          <w:sz w:val="24"/>
        </w:rPr>
        <w:t xml:space="preserve">gesund, motiviert und einsatzfähig bleiben. Nur dann </w:t>
      </w:r>
      <w:r w:rsidR="00C25809" w:rsidRPr="00152532">
        <w:rPr>
          <w:sz w:val="24"/>
        </w:rPr>
        <w:lastRenderedPageBreak/>
        <w:t xml:space="preserve">erscheint es möglich, der noch einige Monate </w:t>
      </w:r>
      <w:r w:rsidR="00C25809" w:rsidRPr="00E02E52">
        <w:rPr>
          <w:sz w:val="24"/>
        </w:rPr>
        <w:t>andauernden erheblichen Belastung gewachsen zu sein. Hierfür werden wir auch ungewöhnliche Maßnahmen erwägen müssen.“</w:t>
      </w:r>
    </w:p>
    <w:p w14:paraId="04DF3FC8" w14:textId="039E8459" w:rsidR="009E2C75" w:rsidRPr="00E02E52" w:rsidRDefault="009E2C75" w:rsidP="00587B11">
      <w:pPr>
        <w:rPr>
          <w:sz w:val="24"/>
        </w:rPr>
      </w:pPr>
    </w:p>
    <w:p w14:paraId="015B3AA1" w14:textId="3C6FDE5A" w:rsidR="00C25809" w:rsidRPr="00587B11" w:rsidRDefault="00C25809" w:rsidP="00587B11">
      <w:pPr>
        <w:rPr>
          <w:sz w:val="24"/>
        </w:rPr>
      </w:pPr>
      <w:r w:rsidRPr="00587B11">
        <w:rPr>
          <w:sz w:val="24"/>
        </w:rPr>
        <w:t>Die Behandlung schwerstkranker Patientinnen</w:t>
      </w:r>
      <w:r w:rsidR="00E02E52">
        <w:rPr>
          <w:sz w:val="24"/>
        </w:rPr>
        <w:t xml:space="preserve"> und Patienten</w:t>
      </w:r>
      <w:r w:rsidRPr="00587B11">
        <w:rPr>
          <w:sz w:val="24"/>
        </w:rPr>
        <w:t xml:space="preserve"> erfolgt mit besonders aufwendigen Verfahren wie einer künstlichen </w:t>
      </w:r>
      <w:proofErr w:type="spellStart"/>
      <w:r w:rsidRPr="00587B11">
        <w:rPr>
          <w:sz w:val="24"/>
        </w:rPr>
        <w:t>Membranoxygenierung</w:t>
      </w:r>
      <w:proofErr w:type="spellEnd"/>
      <w:r w:rsidRPr="00587B11">
        <w:rPr>
          <w:sz w:val="24"/>
        </w:rPr>
        <w:t xml:space="preserve"> (ECMO). </w:t>
      </w:r>
      <w:r w:rsidRPr="00153B38">
        <w:rPr>
          <w:b/>
          <w:sz w:val="24"/>
        </w:rPr>
        <w:t>Prof.</w:t>
      </w:r>
      <w:r w:rsidR="009B1D30" w:rsidRPr="00153B38">
        <w:rPr>
          <w:b/>
          <w:sz w:val="24"/>
        </w:rPr>
        <w:t xml:space="preserve"> Dr.</w:t>
      </w:r>
      <w:r w:rsidRPr="00153B38">
        <w:rPr>
          <w:b/>
          <w:sz w:val="24"/>
        </w:rPr>
        <w:t xml:space="preserve"> Ulrich Frei, </w:t>
      </w:r>
      <w:r w:rsidR="009B1D30" w:rsidRPr="00153B38">
        <w:rPr>
          <w:b/>
          <w:sz w:val="24"/>
        </w:rPr>
        <w:t>Vorstand Krankenversorgung der</w:t>
      </w:r>
      <w:r w:rsidRPr="00153B38">
        <w:rPr>
          <w:b/>
          <w:sz w:val="24"/>
        </w:rPr>
        <w:t xml:space="preserve"> Charité – Universitätsmedizin Berlin</w:t>
      </w:r>
      <w:r w:rsidRPr="00587B11">
        <w:rPr>
          <w:sz w:val="24"/>
        </w:rPr>
        <w:t>, berichtet: „In den vergangen zwei Wochen ist die Zahl der Behandlung schwerstkranker Patient*innen mit besonders aufwendigen Verfahren wie der ECMO erheblich angestiegen und hat mit 26 gleichzeitigen Behandlungen ein nie dagewesenes Ausmaß erreicht. Das dafür geschulte Pflegepersonal kann einer solche</w:t>
      </w:r>
      <w:r w:rsidR="00DB5919" w:rsidRPr="00587B11">
        <w:rPr>
          <w:sz w:val="24"/>
        </w:rPr>
        <w:t>n</w:t>
      </w:r>
      <w:r w:rsidRPr="00587B11">
        <w:rPr>
          <w:sz w:val="24"/>
        </w:rPr>
        <w:t xml:space="preserve"> Belastung nicht dauerhaft standhalten."</w:t>
      </w:r>
    </w:p>
    <w:p w14:paraId="1882F080" w14:textId="77777777" w:rsidR="00DB5919" w:rsidRPr="00587B11" w:rsidRDefault="00DB5919" w:rsidP="00587B11">
      <w:pPr>
        <w:spacing w:after="8pt" w:line="12.95pt" w:lineRule="auto"/>
        <w:rPr>
          <w:sz w:val="24"/>
        </w:rPr>
      </w:pPr>
    </w:p>
    <w:p w14:paraId="23E4E1C5" w14:textId="783A0757" w:rsidR="00C25809" w:rsidRPr="00587B11" w:rsidRDefault="00C25809" w:rsidP="00587B11">
      <w:pPr>
        <w:spacing w:after="8pt" w:line="12.95pt" w:lineRule="auto"/>
        <w:rPr>
          <w:sz w:val="24"/>
        </w:rPr>
      </w:pPr>
      <w:r w:rsidRPr="00587B11">
        <w:rPr>
          <w:sz w:val="24"/>
        </w:rPr>
        <w:t>Die Zahl C</w:t>
      </w:r>
      <w:r w:rsidR="00C9157A">
        <w:rPr>
          <w:sz w:val="24"/>
        </w:rPr>
        <w:t>ovid-19-erkrankter</w:t>
      </w:r>
      <w:r w:rsidRPr="00587B11">
        <w:rPr>
          <w:sz w:val="24"/>
        </w:rPr>
        <w:t xml:space="preserve"> Mitarbeite</w:t>
      </w:r>
      <w:r w:rsidR="00E02E52">
        <w:rPr>
          <w:sz w:val="24"/>
        </w:rPr>
        <w:t>nde</w:t>
      </w:r>
      <w:r w:rsidR="00C9157A">
        <w:rPr>
          <w:sz w:val="24"/>
        </w:rPr>
        <w:t>r</w:t>
      </w:r>
      <w:r w:rsidRPr="00587B11">
        <w:rPr>
          <w:sz w:val="24"/>
        </w:rPr>
        <w:t xml:space="preserve"> steigt. Es droht, dass   Behandlungs</w:t>
      </w:r>
      <w:r w:rsidRPr="00587B11">
        <w:rPr>
          <w:sz w:val="24"/>
        </w:rPr>
        <w:softHyphen/>
        <w:t xml:space="preserve">kapazitäten aus der Versorgung abgemeldet werden müssen, weil das für den Betrieb notwendige Personal nicht zur Verfügung steht. Dazu </w:t>
      </w:r>
      <w:r w:rsidRPr="00153B38">
        <w:rPr>
          <w:b/>
          <w:sz w:val="24"/>
        </w:rPr>
        <w:t xml:space="preserve">Prof. </w:t>
      </w:r>
      <w:r w:rsidR="00EC0B17" w:rsidRPr="00153B38">
        <w:rPr>
          <w:b/>
          <w:sz w:val="24"/>
        </w:rPr>
        <w:t xml:space="preserve">Dr. </w:t>
      </w:r>
      <w:r w:rsidRPr="00153B38">
        <w:rPr>
          <w:b/>
          <w:sz w:val="24"/>
        </w:rPr>
        <w:t>Edgar Schömig, Vorstandsvorsitzender und Ärztlicher Direktor des Universitätsklinikums Köln</w:t>
      </w:r>
      <w:r w:rsidRPr="00587B11">
        <w:rPr>
          <w:sz w:val="24"/>
        </w:rPr>
        <w:t>: „In dieser bereits bedrohlichen Situation stellt die Verbreitung des Virus unter den Beschäftigten eine weitere enorme Gefahr dar. Schon jetzt zeichnet sich für den Fall eines unverminderten Infektionsgeschehens ab, dass selbst der enorme Aufwand in Kürze nicht mehr ausreichen wird, den wir aktuell im Infektionsschutz leisten. Das Universitätsklinikum Köln hält für die eigenen Mitarbeiter</w:t>
      </w:r>
      <w:r w:rsidR="0028517B">
        <w:rPr>
          <w:sz w:val="24"/>
        </w:rPr>
        <w:t>*innen</w:t>
      </w:r>
      <w:r w:rsidRPr="00587B11">
        <w:rPr>
          <w:sz w:val="24"/>
        </w:rPr>
        <w:t xml:space="preserve"> erhebliche Test- und Beratungskapazitäten vor und hat eine eigene Arbeitsgruppe für die interne Verfolgung von Infektionsketten.“</w:t>
      </w:r>
    </w:p>
    <w:p w14:paraId="1EB60DA6" w14:textId="5AA2B674" w:rsidR="00C25809" w:rsidRDefault="00C25809" w:rsidP="00C25809">
      <w:pPr>
        <w:rPr>
          <w:sz w:val="24"/>
        </w:rPr>
      </w:pPr>
      <w:r w:rsidRPr="00153B38">
        <w:rPr>
          <w:b/>
          <w:sz w:val="24"/>
        </w:rPr>
        <w:t xml:space="preserve">Prof. </w:t>
      </w:r>
      <w:r w:rsidR="00011883" w:rsidRPr="00153B38">
        <w:rPr>
          <w:b/>
          <w:sz w:val="24"/>
        </w:rPr>
        <w:t xml:space="preserve">Dr. </w:t>
      </w:r>
      <w:r w:rsidRPr="00153B38">
        <w:rPr>
          <w:b/>
          <w:sz w:val="24"/>
        </w:rPr>
        <w:t>Heyo</w:t>
      </w:r>
      <w:r w:rsidR="00011883" w:rsidRPr="00153B38">
        <w:rPr>
          <w:b/>
          <w:sz w:val="24"/>
        </w:rPr>
        <w:t xml:space="preserve"> K.</w:t>
      </w:r>
      <w:r w:rsidRPr="00153B38">
        <w:rPr>
          <w:b/>
          <w:sz w:val="24"/>
        </w:rPr>
        <w:t xml:space="preserve"> Kroemer, Vorstandsvorsitzender der Charité und Leiter des BMBF-geförderten Netzwerks Universitätsmedizin (NUM)</w:t>
      </w:r>
      <w:r>
        <w:rPr>
          <w:sz w:val="24"/>
        </w:rPr>
        <w:t xml:space="preserve">, fasst die aktuelle Lage wie folgt zusammen: „Insgesamt ist die </w:t>
      </w:r>
      <w:r w:rsidR="008854C0">
        <w:rPr>
          <w:sz w:val="24"/>
        </w:rPr>
        <w:t>V</w:t>
      </w:r>
      <w:r>
        <w:rPr>
          <w:sz w:val="24"/>
        </w:rPr>
        <w:t>ersorgung</w:t>
      </w:r>
      <w:r w:rsidR="008854C0">
        <w:rPr>
          <w:sz w:val="24"/>
        </w:rPr>
        <w:t xml:space="preserve"> von Patientinnen und Patienten</w:t>
      </w:r>
      <w:r>
        <w:rPr>
          <w:sz w:val="24"/>
        </w:rPr>
        <w:t xml:space="preserve"> derzeit gesichert. Die Situation ist noch unter Kontrolle, bleibt aber fragil. Um die Kliniken zu entlasten und länger anhaltende Einschränkungen zu Lasten von Nicht-Covid-19-Patient</w:t>
      </w:r>
      <w:r w:rsidR="008854C0">
        <w:rPr>
          <w:sz w:val="24"/>
        </w:rPr>
        <w:t>i</w:t>
      </w:r>
      <w:r>
        <w:rPr>
          <w:sz w:val="24"/>
        </w:rPr>
        <w:t>nnen</w:t>
      </w:r>
      <w:r w:rsidR="008854C0">
        <w:rPr>
          <w:sz w:val="24"/>
        </w:rPr>
        <w:t xml:space="preserve"> und -patienten</w:t>
      </w:r>
      <w:r>
        <w:rPr>
          <w:sz w:val="24"/>
        </w:rPr>
        <w:t xml:space="preserve"> zu verhindern, muss die Zahl der Neuinfektionen unbedingt sinken.“ </w:t>
      </w:r>
    </w:p>
    <w:p w14:paraId="26EFC36E" w14:textId="77777777" w:rsidR="00011883" w:rsidRDefault="00011883" w:rsidP="00C25809">
      <w:pPr>
        <w:rPr>
          <w:sz w:val="24"/>
        </w:rPr>
      </w:pPr>
    </w:p>
    <w:p w14:paraId="4936586E" w14:textId="4B6AC2EF" w:rsidR="00C25809" w:rsidRPr="002526DF" w:rsidRDefault="00C25809" w:rsidP="00C25809">
      <w:pPr>
        <w:rPr>
          <w:sz w:val="24"/>
        </w:rPr>
      </w:pPr>
      <w:r w:rsidRPr="00153B38">
        <w:rPr>
          <w:b/>
          <w:sz w:val="24"/>
        </w:rPr>
        <w:t xml:space="preserve">Prof. </w:t>
      </w:r>
      <w:r w:rsidR="00A129BD" w:rsidRPr="00153B38">
        <w:rPr>
          <w:b/>
          <w:sz w:val="24"/>
        </w:rPr>
        <w:t xml:space="preserve">Dr. </w:t>
      </w:r>
      <w:r w:rsidRPr="00153B38">
        <w:rPr>
          <w:b/>
          <w:sz w:val="24"/>
        </w:rPr>
        <w:t>Michael Albrecht, Medizinscher Vorstand des Universitätsklinikums</w:t>
      </w:r>
      <w:r w:rsidR="00DF3BB7">
        <w:rPr>
          <w:b/>
          <w:sz w:val="24"/>
        </w:rPr>
        <w:t xml:space="preserve"> Carl Gustav Carus</w:t>
      </w:r>
      <w:r w:rsidRPr="00153B38">
        <w:rPr>
          <w:b/>
          <w:sz w:val="24"/>
        </w:rPr>
        <w:t xml:space="preserve"> Dresden und Vorstandsvorsitzender des Verbands der Universitätsklinika </w:t>
      </w:r>
      <w:r w:rsidRPr="00153B38">
        <w:rPr>
          <w:b/>
          <w:sz w:val="24"/>
        </w:rPr>
        <w:lastRenderedPageBreak/>
        <w:t>Deutschlands (VUD)</w:t>
      </w:r>
      <w:r>
        <w:rPr>
          <w:sz w:val="24"/>
        </w:rPr>
        <w:t xml:space="preserve"> bekräftigt: „Keinesfalls darf die Zahl der Neuinfektionen weiter steigen. Sonst droht auch in Deutschland eine Situation wie in vielen unserer Nachbarländer. Dort sind die Intensivkapazitäten am Limit angelangt, Schwerkranke können nicht mehr behandelt werden. Davon sind wir in Deutschland noch ein gutes Stück entfernt. Allerdings haben die letzten Wochen gezeigt, wie schnell die Lage sich zuspitzen kann. Vor diesem Hintergrund bleibt jeder und jede Einzelne gefordert, weiterhin mit aller Kraft an der Eindämmung von Covid-19 zu arbeiten.“</w:t>
      </w:r>
    </w:p>
    <w:p w14:paraId="44EB6238" w14:textId="77777777" w:rsidR="00C25809" w:rsidRPr="003578AA" w:rsidRDefault="00C25809" w:rsidP="00C25809">
      <w:pPr>
        <w:rPr>
          <w:sz w:val="24"/>
        </w:rPr>
      </w:pPr>
    </w:p>
    <w:p w14:paraId="14689D03" w14:textId="0C5C3470" w:rsidR="00DE19DC" w:rsidRDefault="00DE19DC" w:rsidP="00326CF5">
      <w:pPr>
        <w:rPr>
          <w:rFonts w:cs="Arial"/>
          <w:sz w:val="24"/>
          <w:szCs w:val="23"/>
        </w:rPr>
      </w:pPr>
    </w:p>
    <w:p w14:paraId="701E612E" w14:textId="77777777" w:rsidR="00DE19DC" w:rsidRPr="006A3DAC" w:rsidRDefault="00DE19DC" w:rsidP="00326CF5">
      <w:pPr>
        <w:rPr>
          <w:rFonts w:cs="Arial"/>
          <w:sz w:val="24"/>
          <w:szCs w:val="23"/>
        </w:rPr>
      </w:pPr>
    </w:p>
    <w:p w14:paraId="0C061900" w14:textId="77777777" w:rsidR="0049028A" w:rsidRPr="006A3DAC" w:rsidRDefault="0049028A" w:rsidP="00326CF5">
      <w:pPr>
        <w:rPr>
          <w:rFonts w:cs="Arial"/>
          <w:b/>
          <w:sz w:val="24"/>
          <w:szCs w:val="23"/>
        </w:rPr>
      </w:pPr>
      <w:r w:rsidRPr="006A3DAC">
        <w:rPr>
          <w:rFonts w:cs="Arial"/>
          <w:b/>
          <w:sz w:val="24"/>
          <w:szCs w:val="23"/>
        </w:rPr>
        <w:t>Kontakt:</w:t>
      </w:r>
    </w:p>
    <w:p w14:paraId="0A1A52B0" w14:textId="1AFCD63E" w:rsidR="002319EA" w:rsidRPr="002319EA" w:rsidRDefault="002319EA" w:rsidP="002319EA">
      <w:pPr>
        <w:rPr>
          <w:rFonts w:cs="Arial"/>
          <w:sz w:val="24"/>
          <w:szCs w:val="23"/>
        </w:rPr>
      </w:pPr>
      <w:r w:rsidRPr="002319EA">
        <w:rPr>
          <w:rFonts w:cs="Arial"/>
          <w:sz w:val="24"/>
          <w:szCs w:val="23"/>
        </w:rPr>
        <w:t>Manuela Zingl</w:t>
      </w:r>
      <w:r w:rsidRPr="002319EA">
        <w:rPr>
          <w:rFonts w:cs="Arial"/>
          <w:sz w:val="24"/>
          <w:szCs w:val="23"/>
        </w:rPr>
        <w:cr/>
        <w:t>Unternehmenssprecherin</w:t>
      </w:r>
      <w:r w:rsidRPr="002319EA">
        <w:rPr>
          <w:rFonts w:cs="Arial"/>
          <w:sz w:val="24"/>
          <w:szCs w:val="23"/>
        </w:rPr>
        <w:cr/>
        <w:t xml:space="preserve">Leiterin des </w:t>
      </w:r>
      <w:r>
        <w:rPr>
          <w:rFonts w:cs="Arial"/>
          <w:sz w:val="24"/>
          <w:szCs w:val="23"/>
        </w:rPr>
        <w:t>Geschäftsbereichs</w:t>
      </w:r>
      <w:r w:rsidRPr="002319EA">
        <w:rPr>
          <w:rFonts w:cs="Arial"/>
          <w:sz w:val="24"/>
          <w:szCs w:val="23"/>
        </w:rPr>
        <w:t xml:space="preserve"> Unternehmenskommunikation</w:t>
      </w:r>
      <w:r w:rsidRPr="002319EA">
        <w:rPr>
          <w:rFonts w:cs="Arial"/>
          <w:sz w:val="24"/>
          <w:szCs w:val="23"/>
        </w:rPr>
        <w:cr/>
      </w:r>
      <w:r>
        <w:rPr>
          <w:rFonts w:cs="Arial"/>
          <w:sz w:val="24"/>
          <w:szCs w:val="23"/>
        </w:rPr>
        <w:t>Charité – Universitätsmedizin Berlin</w:t>
      </w:r>
    </w:p>
    <w:p w14:paraId="41E423AA" w14:textId="62336C58" w:rsidR="0049028A" w:rsidRDefault="002319EA" w:rsidP="002319EA">
      <w:pPr>
        <w:rPr>
          <w:rFonts w:cs="Arial"/>
          <w:sz w:val="24"/>
          <w:szCs w:val="23"/>
        </w:rPr>
      </w:pPr>
      <w:r w:rsidRPr="002319EA">
        <w:rPr>
          <w:rFonts w:cs="Arial"/>
          <w:sz w:val="24"/>
          <w:szCs w:val="23"/>
        </w:rPr>
        <w:t>t: +49 30 450 570 400</w:t>
      </w:r>
    </w:p>
    <w:p w14:paraId="69D0576A" w14:textId="073B9041" w:rsidR="00B23B1F" w:rsidRDefault="00D54E68" w:rsidP="002319EA">
      <w:pPr>
        <w:rPr>
          <w:rFonts w:cs="Arial"/>
          <w:sz w:val="24"/>
          <w:szCs w:val="23"/>
        </w:rPr>
      </w:pPr>
      <w:hyperlink r:id="rId7" w:history="1">
        <w:r w:rsidR="00B23B1F" w:rsidRPr="00F71290">
          <w:rPr>
            <w:rStyle w:val="Hyperlink"/>
            <w:rFonts w:cs="Arial"/>
            <w:sz w:val="24"/>
            <w:szCs w:val="23"/>
          </w:rPr>
          <w:t>presse@charite.de</w:t>
        </w:r>
      </w:hyperlink>
    </w:p>
    <w:p w14:paraId="76D33078" w14:textId="77777777" w:rsidR="00B23B1F" w:rsidRPr="006A3DAC" w:rsidRDefault="00B23B1F" w:rsidP="002319EA">
      <w:pPr>
        <w:rPr>
          <w:rFonts w:cs="Arial"/>
          <w:sz w:val="24"/>
          <w:szCs w:val="23"/>
        </w:rPr>
      </w:pPr>
    </w:p>
    <w:sectPr w:rsidR="00B23B1F" w:rsidRPr="006A3DAC">
      <w:headerReference w:type="default" r:id="rId8"/>
      <w:footerReference w:type="default" r:id="rId9"/>
      <w:pgSz w:w="595.30pt" w:h="841.90pt" w:code="9"/>
      <w:pgMar w:top="155.95pt" w:right="155.75pt" w:bottom="56.70pt" w:left="70.90pt" w:header="42.55pt" w:footer="56.70pt" w:gutter="0pt"/>
      <w:cols w:space="35.40pt"/>
      <w:docGrid w:linePitch="360"/>
    </w:sectPr>
  </w:body>
</w:document>
</file>

<file path=word/commentsExtensible.xml><?xml version="1.0" encoding="utf-8"?>
<w16cex:commentsExtensibl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16cex:commentExtensible w16cex:durableId="236625E4" w16cex:dateUtc="2020-11-23T11:13:00Z"/>
  <w16cex:commentExtensible w16cex:durableId="23662741" w16cex:dateUtc="2020-11-23T11:19:00Z"/>
</w16cex:commentsExtensible>
</file>

<file path=word/commentsIds.xml><?xml version="1.0" encoding="utf-8"?>
<w16cid:commentsId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16cid:commentId w16cid:paraId="200C7538" w16cid:durableId="236625E4"/>
  <w16cid:commentId w16cid:paraId="64B2177E" w16cid:durableId="23662741"/>
</w16cid:commentsIds>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14:paraId="00578251" w14:textId="77777777" w:rsidR="00D54E68" w:rsidRDefault="00D54E68">
      <w:r>
        <w:separator/>
      </w:r>
    </w:p>
  </w:endnote>
  <w:endnote w:type="continuationSeparator" w:id="0">
    <w:p w14:paraId="02770AC6" w14:textId="77777777" w:rsidR="00D54E68" w:rsidRDefault="00D54E68">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Calibri">
    <w:panose1 w:val="020F0502020204030204"/>
    <w:charset w:characterSet="iso-8859-1"/>
    <w:family w:val="swiss"/>
    <w:pitch w:val="variable"/>
    <w:sig w:usb0="E0002EFF" w:usb1="C000247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Times New Roman">
    <w:panose1 w:val="02020603050405020304"/>
    <w:charset w:characterSet="iso-8859-1"/>
    <w:family w:val="roman"/>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PMingLiU">
    <w:altName w:val="新細明體"/>
    <w:panose1 w:val="02010601000101010101"/>
    <w:charset w:characterSet="Big5"/>
    <w:family w:val="auto"/>
    <w:notTrueType/>
    <w:pitch w:val="variable"/>
    <w:sig w:usb0="00000001" w:usb1="08080000" w:usb2="00000010" w:usb3="00000000" w:csb0="00100000" w:csb1="00000000"/>
  </w:font>
  <w:font w:name="Arial">
    <w:panose1 w:val="020B0604020202020204"/>
    <w:charset w:characterSet="iso-8859-1"/>
    <w:family w:val="swiss"/>
    <w:pitch w:val="variable"/>
    <w:sig w:usb0="E0002EFF" w:usb1="C000785B" w:usb2="00000009" w:usb3="00000000" w:csb0="000001FF" w:csb1="00000000"/>
  </w:font>
  <w:font w:name="Segoe UI">
    <w:panose1 w:val="020B0502040204020203"/>
    <w:charset w:characterSet="iso-8859-1"/>
    <w:family w:val="swiss"/>
    <w:notTrueType/>
    <w:pitch w:val="variable"/>
    <w:sig w:usb0="00000003" w:usb1="00000000" w:usb2="00000000" w:usb3="00000000" w:csb0="00000001" w:csb1="00000000"/>
  </w:font>
  <w:font w:name="Arial Narrow">
    <w:panose1 w:val="020B0606020202030204"/>
    <w:charset w:characterSet="iso-8859-1"/>
    <w:family w:val="swiss"/>
    <w:pitch w:val="variable"/>
    <w:sig w:usb0="00000287" w:usb1="00000800" w:usb2="00000000" w:usb3="00000000" w:csb0="0000009F" w:csb1="00000000"/>
  </w:font>
  <w:font w:name="Calibri Light">
    <w:panose1 w:val="020F0302020204030204"/>
    <w:charset w:characterSet="iso-8859-1"/>
    <w:family w:val="swiss"/>
    <w:pitch w:val="variable"/>
    <w:sig w:usb0="E0002A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4151E7CD" w14:textId="77777777" w:rsidR="000F5EA2" w:rsidRDefault="002962C1">
    <w:pPr>
      <w:pStyle w:val="Fuzeile"/>
    </w:pPr>
    <w:r>
      <w:rPr>
        <w:noProof/>
        <w:sz w:val="20"/>
      </w:rPr>
      <w:drawing>
        <wp:anchor distT="0" distB="0" distL="114300" distR="114300" simplePos="0" relativeHeight="251658240" behindDoc="0" locked="0" layoutInCell="1" allowOverlap="1" wp14:anchorId="7A8CAD50" wp14:editId="01E1E15C">
          <wp:simplePos x="0" y="0"/>
          <wp:positionH relativeFrom="page">
            <wp:posOffset>5817235</wp:posOffset>
          </wp:positionH>
          <wp:positionV relativeFrom="page">
            <wp:posOffset>8461375</wp:posOffset>
          </wp:positionV>
          <wp:extent cx="1442720" cy="1983740"/>
          <wp:effectExtent l="0" t="3175" r="0" b="3810"/>
          <wp:wrapNone/>
          <wp:docPr id="1" name="Text Box 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442720" cy="1983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6F6C69D4" w14:textId="77777777" w:rsidR="000F5EA2" w:rsidRDefault="000F5EA2">
                      <w:pPr>
                        <w:rPr>
                          <w:rFonts w:ascii="Arial Narrow" w:hAnsi="Arial Narrow"/>
                          <w:sz w:val="20"/>
                        </w:rPr>
                      </w:pPr>
                    </w:p>
                    <w:p w14:paraId="2D24E353" w14:textId="77777777" w:rsidR="000F5EA2" w:rsidRDefault="000F5EA2">
                      <w:pPr>
                        <w:rPr>
                          <w:rFonts w:ascii="Arial Narrow" w:hAnsi="Arial Narrow"/>
                          <w:sz w:val="20"/>
                        </w:rPr>
                      </w:pPr>
                    </w:p>
                    <w:p w14:paraId="7B31C3FC" w14:textId="77777777" w:rsidR="000F5EA2" w:rsidRDefault="000F5EA2">
                      <w:pPr>
                        <w:rPr>
                          <w:rFonts w:ascii="Arial Narrow" w:hAnsi="Arial Narrow"/>
                          <w:sz w:val="20"/>
                        </w:rPr>
                      </w:pPr>
                    </w:p>
                    <w:p w14:paraId="3F389CC6" w14:textId="77777777" w:rsidR="000F5EA2" w:rsidRDefault="000F5EA2">
                      <w:pPr>
                        <w:rPr>
                          <w:rFonts w:ascii="Arial Narrow" w:hAnsi="Arial Narrow"/>
                          <w:sz w:val="20"/>
                        </w:rPr>
                      </w:pPr>
                    </w:p>
                    <w:p w14:paraId="79E32614" w14:textId="77777777" w:rsidR="000F5EA2" w:rsidRDefault="000F5EA2">
                      <w:pPr>
                        <w:tabs>
                          <w:tab w:val="start" w:pos="21.25pt"/>
                        </w:tabs>
                        <w:rPr>
                          <w:rFonts w:ascii="Arial Narrow" w:hAnsi="Arial Narrow"/>
                        </w:rPr>
                      </w:pPr>
                    </w:p>
                  </wne:txbxContent>
                </wp:txbx>
                <wp:bodyPr rot="0" vert="horz" wrap="square" lIns="0" tIns="0" rIns="0" bIns="0" anchor="t" anchorCtr="0" upright="1">
                  <a:noAutofit/>
                </wp:bodyPr>
              </wp:wsp>
            </a:graphicData>
          </a:graphic>
          <wp14:sizeRelH relativeFrom="page">
            <wp14:pctWidth>0%</wp14:pctWidth>
          </wp14:sizeRelH>
          <wp14:sizeRelV relativeFrom="page">
            <wp14:pctHeight>0%</wp14:pctHeight>
          </wp14:sizeRelV>
        </wp:anchor>
      </w:drawing>
    </w: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14:paraId="4177CBEB" w14:textId="77777777" w:rsidR="00D54E68" w:rsidRDefault="00D54E68">
      <w:r>
        <w:separator/>
      </w:r>
    </w:p>
  </w:footnote>
  <w:footnote w:type="continuationSeparator" w:id="0">
    <w:p w14:paraId="6A6BDFE2" w14:textId="77777777" w:rsidR="00D54E68" w:rsidRDefault="00D54E68">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11D9026C" w14:textId="77777777" w:rsidR="000F5EA2" w:rsidRDefault="002962C1">
    <w:pPr>
      <w:pStyle w:val="Kopfzeile"/>
      <w:tabs>
        <w:tab w:val="clear" w:pos="453.60pt"/>
      </w:tabs>
      <w:jc w:val="end"/>
    </w:pPr>
    <w:r>
      <w:rPr>
        <w:noProof/>
      </w:rPr>
      <w:drawing>
        <wp:anchor distT="0" distB="0" distL="114300" distR="114300" simplePos="0" relativeHeight="251659264" behindDoc="1" locked="0" layoutInCell="1" allowOverlap="1" wp14:anchorId="7042664E" wp14:editId="3E5BB5C6">
          <wp:simplePos x="0" y="0"/>
          <wp:positionH relativeFrom="page">
            <wp:posOffset>5783580</wp:posOffset>
          </wp:positionH>
          <wp:positionV relativeFrom="page">
            <wp:posOffset>2087245</wp:posOffset>
          </wp:positionV>
          <wp:extent cx="350520" cy="5796280"/>
          <wp:effectExtent l="0" t="0" r="0" b="0"/>
          <wp:wrapNone/>
          <wp:docPr id="9" name="Bild 9" descr="UK_Presseeinladung_wordvorl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9" descr="UK_Presseeinladung_wordvorl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 cy="5796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6192" behindDoc="0" locked="0" layoutInCell="1" allowOverlap="1" wp14:anchorId="5F593516" wp14:editId="7C5663C1">
          <wp:simplePos x="0" y="0"/>
          <wp:positionH relativeFrom="page">
            <wp:posOffset>5711825</wp:posOffset>
          </wp:positionH>
          <wp:positionV relativeFrom="page">
            <wp:posOffset>540385</wp:posOffset>
          </wp:positionV>
          <wp:extent cx="1623060" cy="648970"/>
          <wp:effectExtent l="0" t="0" r="0" b="1270"/>
          <wp:wrapSquare wrapText="bothSides"/>
          <wp:docPr id="3" name="Text Box 1"/>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62306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518F2D4F" w14:textId="77777777" w:rsidR="000F5EA2" w:rsidRDefault="002962C1">
                      <w:r>
                        <w:rPr>
                          <w:noProof/>
                        </w:rPr>
                        <w:drawing>
                          <wp:inline distT="0" distB="0" distL="0" distR="0" wp14:anchorId="7562FC8E" wp14:editId="717FC9BF">
                            <wp:extent cx="1438275" cy="552450"/>
                            <wp:effectExtent l="0" t="0" r="0" b="0"/>
                            <wp:docPr id="4" name="Bild 1" descr="C-Charite-gif-LH"/>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descr="C-Charite-gif-L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7216" behindDoc="0" locked="1" layoutInCell="1" allowOverlap="1" wp14:anchorId="193DF05B" wp14:editId="783A95AB">
          <wp:simplePos x="0" y="0"/>
          <wp:positionH relativeFrom="page">
            <wp:posOffset>5824220</wp:posOffset>
          </wp:positionH>
          <wp:positionV relativeFrom="page">
            <wp:posOffset>2013585</wp:posOffset>
          </wp:positionV>
          <wp:extent cx="1440180" cy="0"/>
          <wp:effectExtent l="13970" t="13335" r="12700" b="15240"/>
          <wp:wrapNone/>
          <wp:docPr id="2" name="Line 3"/>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14401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p>
</w:hdr>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0B93402F"/>
    <w:multiLevelType w:val="hybridMultilevel"/>
    <w:tmpl w:val="DF5C7C9C"/>
    <w:lvl w:ilvl="0" w:tplc="5D1C5AAC">
      <w:numFmt w:val="bullet"/>
      <w:lvlText w:val="-"/>
      <w:lvlJc w:val="start"/>
      <w:pPr>
        <w:ind w:start="36pt" w:hanging="18pt"/>
      </w:pPr>
      <w:rPr>
        <w:rFonts w:ascii="Calibri" w:eastAsiaTheme="minorHAnsi" w:hAnsi="Calibri" w:cs="Calibri" w:hint="default"/>
      </w:rPr>
    </w:lvl>
    <w:lvl w:ilvl="1" w:tplc="04070003" w:tentative="1">
      <w:start w:val="1"/>
      <w:numFmt w:val="bullet"/>
      <w:lvlText w:val="o"/>
      <w:lvlJc w:val="start"/>
      <w:pPr>
        <w:ind w:start="72pt" w:hanging="18pt"/>
      </w:pPr>
      <w:rPr>
        <w:rFonts w:ascii="Courier New" w:hAnsi="Courier New" w:cs="Courier New" w:hint="default"/>
      </w:rPr>
    </w:lvl>
    <w:lvl w:ilvl="2" w:tplc="04070005" w:tentative="1">
      <w:start w:val="1"/>
      <w:numFmt w:val="bullet"/>
      <w:lvlText w:val=""/>
      <w:lvlJc w:val="start"/>
      <w:pPr>
        <w:ind w:start="108pt" w:hanging="18pt"/>
      </w:pPr>
      <w:rPr>
        <w:rFonts w:ascii="Wingdings" w:hAnsi="Wingdings" w:hint="default"/>
      </w:rPr>
    </w:lvl>
    <w:lvl w:ilvl="3" w:tplc="04070001" w:tentative="1">
      <w:start w:val="1"/>
      <w:numFmt w:val="bullet"/>
      <w:lvlText w:val=""/>
      <w:lvlJc w:val="start"/>
      <w:pPr>
        <w:ind w:start="144pt" w:hanging="18pt"/>
      </w:pPr>
      <w:rPr>
        <w:rFonts w:ascii="Symbol" w:hAnsi="Symbol" w:hint="default"/>
      </w:rPr>
    </w:lvl>
    <w:lvl w:ilvl="4" w:tplc="04070003" w:tentative="1">
      <w:start w:val="1"/>
      <w:numFmt w:val="bullet"/>
      <w:lvlText w:val="o"/>
      <w:lvlJc w:val="start"/>
      <w:pPr>
        <w:ind w:start="180pt" w:hanging="18pt"/>
      </w:pPr>
      <w:rPr>
        <w:rFonts w:ascii="Courier New" w:hAnsi="Courier New" w:cs="Courier New" w:hint="default"/>
      </w:rPr>
    </w:lvl>
    <w:lvl w:ilvl="5" w:tplc="04070005" w:tentative="1">
      <w:start w:val="1"/>
      <w:numFmt w:val="bullet"/>
      <w:lvlText w:val=""/>
      <w:lvlJc w:val="start"/>
      <w:pPr>
        <w:ind w:start="216pt" w:hanging="18pt"/>
      </w:pPr>
      <w:rPr>
        <w:rFonts w:ascii="Wingdings" w:hAnsi="Wingdings" w:hint="default"/>
      </w:rPr>
    </w:lvl>
    <w:lvl w:ilvl="6" w:tplc="04070001" w:tentative="1">
      <w:start w:val="1"/>
      <w:numFmt w:val="bullet"/>
      <w:lvlText w:val=""/>
      <w:lvlJc w:val="start"/>
      <w:pPr>
        <w:ind w:start="252pt" w:hanging="18pt"/>
      </w:pPr>
      <w:rPr>
        <w:rFonts w:ascii="Symbol" w:hAnsi="Symbol" w:hint="default"/>
      </w:rPr>
    </w:lvl>
    <w:lvl w:ilvl="7" w:tplc="04070003" w:tentative="1">
      <w:start w:val="1"/>
      <w:numFmt w:val="bullet"/>
      <w:lvlText w:val="o"/>
      <w:lvlJc w:val="start"/>
      <w:pPr>
        <w:ind w:start="288pt" w:hanging="18pt"/>
      </w:pPr>
      <w:rPr>
        <w:rFonts w:ascii="Courier New" w:hAnsi="Courier New" w:cs="Courier New" w:hint="default"/>
      </w:rPr>
    </w:lvl>
    <w:lvl w:ilvl="8" w:tplc="04070005" w:tentative="1">
      <w:start w:val="1"/>
      <w:numFmt w:val="bullet"/>
      <w:lvlText w:val=""/>
      <w:lvlJc w:val="start"/>
      <w:pPr>
        <w:ind w:start="324pt" w:hanging="18pt"/>
      </w:pPr>
      <w:rPr>
        <w:rFonts w:ascii="Wingdings" w:hAnsi="Wingdings" w:hint="default"/>
      </w:rPr>
    </w:lvl>
  </w:abstractNum>
  <w:abstractNum w:abstractNumId="1" w15:restartNumberingAfterBreak="0">
    <w:nsid w:val="16875C16"/>
    <w:multiLevelType w:val="hybridMultilevel"/>
    <w:tmpl w:val="31EED076"/>
    <w:lvl w:ilvl="0" w:tplc="0407000F">
      <w:start w:val="1"/>
      <w:numFmt w:val="decimal"/>
      <w:lvlText w:val="%1."/>
      <w:lvlJc w:val="start"/>
      <w:pPr>
        <w:ind w:start="36pt" w:hanging="18pt"/>
      </w:pPr>
      <w:rPr>
        <w:rFonts w:hint="default"/>
      </w:rPr>
    </w:lvl>
    <w:lvl w:ilvl="1" w:tplc="04070019" w:tentative="1">
      <w:start w:val="1"/>
      <w:numFmt w:val="lowerLetter"/>
      <w:lvlText w:val="%2."/>
      <w:lvlJc w:val="start"/>
      <w:pPr>
        <w:ind w:start="72pt" w:hanging="18pt"/>
      </w:pPr>
    </w:lvl>
    <w:lvl w:ilvl="2" w:tplc="0407001B" w:tentative="1">
      <w:start w:val="1"/>
      <w:numFmt w:val="lowerRoman"/>
      <w:lvlText w:val="%3."/>
      <w:lvlJc w:val="end"/>
      <w:pPr>
        <w:ind w:start="108pt" w:hanging="9pt"/>
      </w:pPr>
    </w:lvl>
    <w:lvl w:ilvl="3" w:tplc="0407000F" w:tentative="1">
      <w:start w:val="1"/>
      <w:numFmt w:val="decimal"/>
      <w:lvlText w:val="%4."/>
      <w:lvlJc w:val="start"/>
      <w:pPr>
        <w:ind w:start="144pt" w:hanging="18pt"/>
      </w:pPr>
    </w:lvl>
    <w:lvl w:ilvl="4" w:tplc="04070019" w:tentative="1">
      <w:start w:val="1"/>
      <w:numFmt w:val="lowerLetter"/>
      <w:lvlText w:val="%5."/>
      <w:lvlJc w:val="start"/>
      <w:pPr>
        <w:ind w:start="180pt" w:hanging="18pt"/>
      </w:pPr>
    </w:lvl>
    <w:lvl w:ilvl="5" w:tplc="0407001B" w:tentative="1">
      <w:start w:val="1"/>
      <w:numFmt w:val="lowerRoman"/>
      <w:lvlText w:val="%6."/>
      <w:lvlJc w:val="end"/>
      <w:pPr>
        <w:ind w:start="216pt" w:hanging="9pt"/>
      </w:pPr>
    </w:lvl>
    <w:lvl w:ilvl="6" w:tplc="0407000F" w:tentative="1">
      <w:start w:val="1"/>
      <w:numFmt w:val="decimal"/>
      <w:lvlText w:val="%7."/>
      <w:lvlJc w:val="start"/>
      <w:pPr>
        <w:ind w:start="252pt" w:hanging="18pt"/>
      </w:pPr>
    </w:lvl>
    <w:lvl w:ilvl="7" w:tplc="04070019" w:tentative="1">
      <w:start w:val="1"/>
      <w:numFmt w:val="lowerLetter"/>
      <w:lvlText w:val="%8."/>
      <w:lvlJc w:val="start"/>
      <w:pPr>
        <w:ind w:start="288pt" w:hanging="18pt"/>
      </w:pPr>
    </w:lvl>
    <w:lvl w:ilvl="8" w:tplc="0407001B" w:tentative="1">
      <w:start w:val="1"/>
      <w:numFmt w:val="lowerRoman"/>
      <w:lvlText w:val="%9."/>
      <w:lvlJc w:val="end"/>
      <w:pPr>
        <w:ind w:start="324pt" w:hanging="9pt"/>
      </w:pPr>
    </w:lvl>
  </w:abstractNum>
  <w:abstractNum w:abstractNumId="2" w15:restartNumberingAfterBreak="0">
    <w:nsid w:val="3AA165BC"/>
    <w:multiLevelType w:val="hybridMultilevel"/>
    <w:tmpl w:val="3120DFDE"/>
    <w:lvl w:ilvl="0" w:tplc="FFFFFFFF">
      <w:start w:val="1"/>
      <w:numFmt w:val="bullet"/>
      <w:lvlText w:val=""/>
      <w:lvlJc w:val="start"/>
      <w:pPr>
        <w:tabs>
          <w:tab w:val="num" w:pos="36pt"/>
        </w:tabs>
        <w:ind w:start="36pt" w:hanging="18pt"/>
      </w:pPr>
      <w:rPr>
        <w:rFonts w:ascii="Symbol" w:hAnsi="Symbol" w:hint="default"/>
      </w:rPr>
    </w:lvl>
    <w:lvl w:ilvl="1" w:tplc="FFFFFFFF" w:tentative="1">
      <w:start w:val="1"/>
      <w:numFmt w:val="bullet"/>
      <w:lvlText w:val="o"/>
      <w:lvlJc w:val="start"/>
      <w:pPr>
        <w:tabs>
          <w:tab w:val="num" w:pos="72pt"/>
        </w:tabs>
        <w:ind w:start="72pt" w:hanging="18pt"/>
      </w:pPr>
      <w:rPr>
        <w:rFonts w:ascii="Courier New" w:hAnsi="Courier New" w:hint="default"/>
      </w:rPr>
    </w:lvl>
    <w:lvl w:ilvl="2" w:tplc="FFFFFFFF" w:tentative="1">
      <w:start w:val="1"/>
      <w:numFmt w:val="bullet"/>
      <w:lvlText w:val=""/>
      <w:lvlJc w:val="start"/>
      <w:pPr>
        <w:tabs>
          <w:tab w:val="num" w:pos="108pt"/>
        </w:tabs>
        <w:ind w:start="108pt" w:hanging="18pt"/>
      </w:pPr>
      <w:rPr>
        <w:rFonts w:ascii="Wingdings" w:hAnsi="Wingdings" w:hint="default"/>
      </w:rPr>
    </w:lvl>
    <w:lvl w:ilvl="3" w:tplc="FFFFFFFF" w:tentative="1">
      <w:start w:val="1"/>
      <w:numFmt w:val="bullet"/>
      <w:lvlText w:val=""/>
      <w:lvlJc w:val="start"/>
      <w:pPr>
        <w:tabs>
          <w:tab w:val="num" w:pos="144pt"/>
        </w:tabs>
        <w:ind w:start="144pt" w:hanging="18pt"/>
      </w:pPr>
      <w:rPr>
        <w:rFonts w:ascii="Symbol" w:hAnsi="Symbol" w:hint="default"/>
      </w:rPr>
    </w:lvl>
    <w:lvl w:ilvl="4" w:tplc="FFFFFFFF" w:tentative="1">
      <w:start w:val="1"/>
      <w:numFmt w:val="bullet"/>
      <w:lvlText w:val="o"/>
      <w:lvlJc w:val="start"/>
      <w:pPr>
        <w:tabs>
          <w:tab w:val="num" w:pos="180pt"/>
        </w:tabs>
        <w:ind w:start="180pt" w:hanging="18pt"/>
      </w:pPr>
      <w:rPr>
        <w:rFonts w:ascii="Courier New" w:hAnsi="Courier New" w:hint="default"/>
      </w:rPr>
    </w:lvl>
    <w:lvl w:ilvl="5" w:tplc="FFFFFFFF" w:tentative="1">
      <w:start w:val="1"/>
      <w:numFmt w:val="bullet"/>
      <w:lvlText w:val=""/>
      <w:lvlJc w:val="start"/>
      <w:pPr>
        <w:tabs>
          <w:tab w:val="num" w:pos="216pt"/>
        </w:tabs>
        <w:ind w:start="216pt" w:hanging="18pt"/>
      </w:pPr>
      <w:rPr>
        <w:rFonts w:ascii="Wingdings" w:hAnsi="Wingdings" w:hint="default"/>
      </w:rPr>
    </w:lvl>
    <w:lvl w:ilvl="6" w:tplc="FFFFFFFF" w:tentative="1">
      <w:start w:val="1"/>
      <w:numFmt w:val="bullet"/>
      <w:lvlText w:val=""/>
      <w:lvlJc w:val="start"/>
      <w:pPr>
        <w:tabs>
          <w:tab w:val="num" w:pos="252pt"/>
        </w:tabs>
        <w:ind w:start="252pt" w:hanging="18pt"/>
      </w:pPr>
      <w:rPr>
        <w:rFonts w:ascii="Symbol" w:hAnsi="Symbol" w:hint="default"/>
      </w:rPr>
    </w:lvl>
    <w:lvl w:ilvl="7" w:tplc="FFFFFFFF" w:tentative="1">
      <w:start w:val="1"/>
      <w:numFmt w:val="bullet"/>
      <w:lvlText w:val="o"/>
      <w:lvlJc w:val="start"/>
      <w:pPr>
        <w:tabs>
          <w:tab w:val="num" w:pos="288pt"/>
        </w:tabs>
        <w:ind w:start="288pt" w:hanging="18pt"/>
      </w:pPr>
      <w:rPr>
        <w:rFonts w:ascii="Courier New" w:hAnsi="Courier New" w:hint="default"/>
      </w:rPr>
    </w:lvl>
    <w:lvl w:ilvl="8" w:tplc="FFFFFFFF" w:tentative="1">
      <w:start w:val="1"/>
      <w:numFmt w:val="bullet"/>
      <w:lvlText w:val=""/>
      <w:lvlJc w:val="start"/>
      <w:pPr>
        <w:tabs>
          <w:tab w:val="num" w:pos="324pt"/>
        </w:tabs>
        <w:ind w:start="324pt" w:hanging="18pt"/>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AD9"/>
    <w:rsid w:val="000010C8"/>
    <w:rsid w:val="00003E20"/>
    <w:rsid w:val="00010AD5"/>
    <w:rsid w:val="00011883"/>
    <w:rsid w:val="000427ED"/>
    <w:rsid w:val="000436DD"/>
    <w:rsid w:val="00054D75"/>
    <w:rsid w:val="0009691A"/>
    <w:rsid w:val="000A7197"/>
    <w:rsid w:val="000F1150"/>
    <w:rsid w:val="000F5EA2"/>
    <w:rsid w:val="00115CA9"/>
    <w:rsid w:val="0013236C"/>
    <w:rsid w:val="00133A36"/>
    <w:rsid w:val="00153B38"/>
    <w:rsid w:val="0016610F"/>
    <w:rsid w:val="00176B1D"/>
    <w:rsid w:val="001E0518"/>
    <w:rsid w:val="00202C7E"/>
    <w:rsid w:val="002319EA"/>
    <w:rsid w:val="00240FBC"/>
    <w:rsid w:val="00274006"/>
    <w:rsid w:val="0028517B"/>
    <w:rsid w:val="00291A00"/>
    <w:rsid w:val="0029461F"/>
    <w:rsid w:val="002962C1"/>
    <w:rsid w:val="002D1945"/>
    <w:rsid w:val="002D4B0C"/>
    <w:rsid w:val="00326CF5"/>
    <w:rsid w:val="0034778C"/>
    <w:rsid w:val="00361796"/>
    <w:rsid w:val="003D1BAF"/>
    <w:rsid w:val="00415BD1"/>
    <w:rsid w:val="00433B85"/>
    <w:rsid w:val="00465100"/>
    <w:rsid w:val="00485D66"/>
    <w:rsid w:val="0049028A"/>
    <w:rsid w:val="00490E6C"/>
    <w:rsid w:val="004A3710"/>
    <w:rsid w:val="004A5561"/>
    <w:rsid w:val="004C07A3"/>
    <w:rsid w:val="004C2AC6"/>
    <w:rsid w:val="004E3ED4"/>
    <w:rsid w:val="0055611F"/>
    <w:rsid w:val="005753BF"/>
    <w:rsid w:val="00587B11"/>
    <w:rsid w:val="005B3DCF"/>
    <w:rsid w:val="006153BA"/>
    <w:rsid w:val="00636699"/>
    <w:rsid w:val="0069254A"/>
    <w:rsid w:val="006A3DAC"/>
    <w:rsid w:val="006D742E"/>
    <w:rsid w:val="006F2ED2"/>
    <w:rsid w:val="006F58C4"/>
    <w:rsid w:val="006F7735"/>
    <w:rsid w:val="008150F4"/>
    <w:rsid w:val="00843B34"/>
    <w:rsid w:val="008578B2"/>
    <w:rsid w:val="00883B6F"/>
    <w:rsid w:val="008854C0"/>
    <w:rsid w:val="008D758E"/>
    <w:rsid w:val="008E1E7F"/>
    <w:rsid w:val="008E6EE5"/>
    <w:rsid w:val="00936A14"/>
    <w:rsid w:val="0094490A"/>
    <w:rsid w:val="009A7F28"/>
    <w:rsid w:val="009B1D25"/>
    <w:rsid w:val="009B1D30"/>
    <w:rsid w:val="009C43E3"/>
    <w:rsid w:val="009C4609"/>
    <w:rsid w:val="009C5B3D"/>
    <w:rsid w:val="009D4288"/>
    <w:rsid w:val="009E19A2"/>
    <w:rsid w:val="009E2C75"/>
    <w:rsid w:val="00A129BD"/>
    <w:rsid w:val="00A817C8"/>
    <w:rsid w:val="00A86587"/>
    <w:rsid w:val="00A87253"/>
    <w:rsid w:val="00B155A6"/>
    <w:rsid w:val="00B23B1F"/>
    <w:rsid w:val="00B625BB"/>
    <w:rsid w:val="00BD3A72"/>
    <w:rsid w:val="00C11A6D"/>
    <w:rsid w:val="00C25809"/>
    <w:rsid w:val="00C45E9F"/>
    <w:rsid w:val="00C56232"/>
    <w:rsid w:val="00C71676"/>
    <w:rsid w:val="00C9157A"/>
    <w:rsid w:val="00C937EB"/>
    <w:rsid w:val="00D0419F"/>
    <w:rsid w:val="00D14416"/>
    <w:rsid w:val="00D54E68"/>
    <w:rsid w:val="00D939B8"/>
    <w:rsid w:val="00DB5919"/>
    <w:rsid w:val="00DE19DC"/>
    <w:rsid w:val="00DF3BB7"/>
    <w:rsid w:val="00E01531"/>
    <w:rsid w:val="00E02E52"/>
    <w:rsid w:val="00E2739F"/>
    <w:rsid w:val="00E71FEE"/>
    <w:rsid w:val="00E90BDC"/>
    <w:rsid w:val="00EC0B17"/>
    <w:rsid w:val="00ED0D7D"/>
    <w:rsid w:val="00EF2AD9"/>
    <w:rsid w:val="00F55C42"/>
    <w:rsid w:val="00FB1715"/>
    <w:rsid w:val="00FE43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F6B6B13"/>
  <w15:chartTrackingRefBased/>
  <w15:docId w15:val="{CE50B2C7-599A-4137-8239-657264EFFA8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imes New Roman" w:eastAsia="PMingLiU"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2AD9"/>
    <w:rPr>
      <w:rFonts w:ascii="Arial" w:eastAsia="Times New Roman"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pt" w:type="dxa"/>
      <w:tblCellMar>
        <w:top w:w="0pt" w:type="dxa"/>
        <w:start w:w="5.40pt" w:type="dxa"/>
        <w:bottom w:w="0pt" w:type="dxa"/>
        <w:end w:w="5.40pt" w:type="dxa"/>
      </w:tblCellMar>
    </w:tblPr>
  </w:style>
  <w:style w:type="numbering" w:default="1" w:styleId="KeineListe">
    <w:name w:val="No List"/>
    <w:uiPriority w:val="99"/>
    <w:semiHidden/>
    <w:unhideWhenUsed/>
  </w:style>
  <w:style w:type="paragraph" w:styleId="Kopfzeile">
    <w:name w:val="header"/>
    <w:basedOn w:val="Standard"/>
    <w:rsid w:val="00EF2AD9"/>
    <w:pPr>
      <w:tabs>
        <w:tab w:val="center" w:pos="226.80pt"/>
        <w:tab w:val="end" w:pos="453.60pt"/>
      </w:tabs>
    </w:pPr>
  </w:style>
  <w:style w:type="paragraph" w:styleId="Fuzeile">
    <w:name w:val="footer"/>
    <w:basedOn w:val="Standard"/>
    <w:rsid w:val="00EF2AD9"/>
    <w:pPr>
      <w:tabs>
        <w:tab w:val="center" w:pos="226.80pt"/>
        <w:tab w:val="end" w:pos="453.60pt"/>
      </w:tabs>
    </w:pPr>
  </w:style>
  <w:style w:type="character" w:styleId="Hyperlink">
    <w:name w:val="Hyperlink"/>
    <w:rsid w:val="00EF2AD9"/>
    <w:rPr>
      <w:color w:val="0000FF"/>
      <w:u w:val="single"/>
    </w:rPr>
  </w:style>
  <w:style w:type="character" w:styleId="Kommentarzeichen">
    <w:name w:val="annotation reference"/>
    <w:basedOn w:val="Absatz-Standardschriftart"/>
    <w:rsid w:val="005753BF"/>
    <w:rPr>
      <w:sz w:val="16"/>
      <w:szCs w:val="16"/>
    </w:rPr>
  </w:style>
  <w:style w:type="paragraph" w:styleId="Kommentartext">
    <w:name w:val="annotation text"/>
    <w:basedOn w:val="Standard"/>
    <w:link w:val="KommentartextZchn"/>
    <w:rsid w:val="005753BF"/>
    <w:rPr>
      <w:sz w:val="20"/>
      <w:szCs w:val="20"/>
    </w:rPr>
  </w:style>
  <w:style w:type="character" w:customStyle="1" w:styleId="KommentartextZchn">
    <w:name w:val="Kommentartext Zchn"/>
    <w:basedOn w:val="Absatz-Standardschriftart"/>
    <w:link w:val="Kommentartext"/>
    <w:rsid w:val="005753BF"/>
    <w:rPr>
      <w:rFonts w:ascii="Arial" w:eastAsia="Times New Roman" w:hAnsi="Arial"/>
    </w:rPr>
  </w:style>
  <w:style w:type="paragraph" w:styleId="Kommentarthema">
    <w:name w:val="annotation subject"/>
    <w:basedOn w:val="Kommentartext"/>
    <w:next w:val="Kommentartext"/>
    <w:link w:val="KommentarthemaZchn"/>
    <w:rsid w:val="005753BF"/>
    <w:rPr>
      <w:b/>
      <w:bCs/>
    </w:rPr>
  </w:style>
  <w:style w:type="character" w:customStyle="1" w:styleId="KommentarthemaZchn">
    <w:name w:val="Kommentarthema Zchn"/>
    <w:basedOn w:val="KommentartextZchn"/>
    <w:link w:val="Kommentarthema"/>
    <w:rsid w:val="005753BF"/>
    <w:rPr>
      <w:rFonts w:ascii="Arial" w:eastAsia="Times New Roman" w:hAnsi="Arial"/>
      <w:b/>
      <w:bCs/>
    </w:rPr>
  </w:style>
  <w:style w:type="paragraph" w:styleId="Sprechblasentext">
    <w:name w:val="Balloon Text"/>
    <w:basedOn w:val="Standard"/>
    <w:link w:val="SprechblasentextZchn"/>
    <w:rsid w:val="005753BF"/>
    <w:rPr>
      <w:rFonts w:ascii="Segoe UI" w:hAnsi="Segoe UI" w:cs="Segoe UI"/>
      <w:sz w:val="18"/>
      <w:szCs w:val="18"/>
    </w:rPr>
  </w:style>
  <w:style w:type="character" w:customStyle="1" w:styleId="SprechblasentextZchn">
    <w:name w:val="Sprechblasentext Zchn"/>
    <w:basedOn w:val="Absatz-Standardschriftart"/>
    <w:link w:val="Sprechblasentext"/>
    <w:rsid w:val="005753BF"/>
    <w:rPr>
      <w:rFonts w:ascii="Segoe UI" w:eastAsia="Times New Roman" w:hAnsi="Segoe UI" w:cs="Segoe UI"/>
      <w:sz w:val="18"/>
      <w:szCs w:val="18"/>
    </w:rPr>
  </w:style>
  <w:style w:type="paragraph" w:styleId="Listenabsatz">
    <w:name w:val="List Paragraph"/>
    <w:basedOn w:val="Standard"/>
    <w:uiPriority w:val="34"/>
    <w:qFormat/>
    <w:rsid w:val="00D0419F"/>
    <w:pPr>
      <w:ind w:start="36pt"/>
      <w:contextualSpacing/>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ettings" Target="settings.xml"/><Relationship Id="rId7" Type="http://purl.oclc.org/ooxml/officeDocument/relationships/hyperlink" Target="mailto:presse@charite.de" TargetMode="External"/><Relationship Id="rId2" Type="http://purl.oclc.org/ooxml/officeDocument/relationships/styles" Target="styles.xml"/><Relationship Id="rId16" Type="http://schemas.microsoft.com/office/2016/09/relationships/commentsIds" Target="commentsIds.xml"/><Relationship Id="rId1" Type="http://purl.oclc.org/ooxml/officeDocument/relationships/numbering" Target="numbering.xml"/><Relationship Id="rId6" Type="http://purl.oclc.org/ooxml/officeDocument/relationships/endnotes" Target="endnotes.xml"/><Relationship Id="rId11" Type="http://purl.oclc.org/ooxml/officeDocument/relationships/theme" Target="theme/theme1.xml"/><Relationship Id="rId5" Type="http://purl.oclc.org/ooxml/officeDocument/relationships/footnotes" Target="footnotes.xml"/><Relationship Id="rId15" Type="http://schemas.microsoft.com/office/2018/08/relationships/commentsExtensible" Target="commentsExtensible.xml"/><Relationship Id="rId10" Type="http://purl.oclc.org/ooxml/officeDocument/relationships/fontTable" Target="fontTable.xml"/><Relationship Id="rId4" Type="http://purl.oclc.org/ooxml/officeDocument/relationships/webSettings" Target="webSettings.xml"/><Relationship Id="rId9" Type="http://purl.oclc.org/ooxml/officeDocument/relationships/footer" Target="footer1.xml"/></Relationships>
</file>

<file path=word/_rels/header1.xml.rels><?xml version="1.0" encoding="UTF-8" standalone="yes"?>
<Relationships xmlns="http://schemas.openxmlformats.org/package/2006/relationships"><Relationship Id="rId2" Type="http://purl.oclc.org/ooxml/officeDocument/relationships/image" Target="media/image2.png"/><Relationship Id="rId1" Type="http://purl.oclc.org/ooxml/officeDocument/relationships/image" Target="media/image1.jpeg"/></Relationships>
</file>

<file path=word/theme/theme1.xml><?xml version="1.0" encoding="utf-8"?>
<a:theme xmlns:a="http://purl.oclc.org/ooxml/drawingml/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3</Pages>
  <Words>727</Words>
  <Characters>4587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Frau / Herr XXXX</vt:lpstr>
    </vt:vector>
  </TitlesOfParts>
  <Company>Charite CVK</Company>
  <LinksUpToDate>false</LinksUpToDate>
  <CharactersWithSpaces>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Frau / Herr XXXX</dc:title>
  <dc:subject/>
  <dc:creator>breiding</dc:creator>
  <cp:keywords/>
  <cp:lastModifiedBy>Strehl-Dohmen, Stephanie</cp:lastModifiedBy>
  <cp:revision>2</cp:revision>
  <dcterms:created xsi:type="dcterms:W3CDTF">2020-11-23T14:19:00Z</dcterms:created>
  <dcterms:modified xsi:type="dcterms:W3CDTF">2020-11-23T14:19:00Z</dcterms:modified>
</cp:coreProperties>
</file>